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2A57C21C"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FA400F" w:rsidRPr="00FA400F">
        <w:rPr>
          <w:rFonts w:ascii="Times New Roman" w:hAnsi="Times New Roman"/>
          <w:sz w:val="22"/>
          <w:szCs w:val="22"/>
          <w:lang w:val="en-GB"/>
        </w:rPr>
        <w:t>LIFE22 NAT/AT/101113557-TD</w:t>
      </w:r>
      <w:r w:rsidR="0061187B">
        <w:rPr>
          <w:rFonts w:ascii="Times New Roman" w:hAnsi="Times New Roman"/>
          <w:sz w:val="22"/>
          <w:szCs w:val="22"/>
          <w:lang w:val="en-GB"/>
        </w:rPr>
        <w:t>11</w:t>
      </w:r>
      <w:r w:rsidR="00FA400F" w:rsidRPr="00FA400F">
        <w:rPr>
          <w:rFonts w:ascii="Times New Roman" w:hAnsi="Times New Roman"/>
          <w:sz w:val="22"/>
          <w:szCs w:val="22"/>
          <w:lang w:val="en-GB"/>
        </w:rPr>
        <w:t>-T3.8</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B003A76" w14:textId="5950B82C" w:rsidR="00C17432" w:rsidRPr="001D134C" w:rsidRDefault="00C17432" w:rsidP="00C17432">
      <w:pPr>
        <w:rPr>
          <w:b/>
        </w:rPr>
      </w:pPr>
      <w:bookmarkStart w:id="5" w:name="_Hlk168423884"/>
    </w:p>
    <w:bookmarkEnd w:id="5"/>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6" w:name="_Toc185006561"/>
      <w:r w:rsidRPr="000F1C89">
        <w:lastRenderedPageBreak/>
        <w:t>GENERAL PART</w:t>
      </w:r>
      <w:bookmarkEnd w:id="6"/>
    </w:p>
    <w:p w14:paraId="76BE4E7E" w14:textId="3CA19648" w:rsidR="0068234B" w:rsidRPr="000F1C89" w:rsidRDefault="0068234B" w:rsidP="0028337A">
      <w:pPr>
        <w:pStyle w:val="Heading2"/>
      </w:pPr>
      <w:bookmarkStart w:id="7" w:name="_Toc185006562"/>
      <w:r w:rsidRPr="000F1C89">
        <w:t>GENERAL INSTRUCTIONS</w:t>
      </w:r>
      <w:bookmarkEnd w:id="7"/>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AB778F" w:rsidRPr="000F1C89" w14:paraId="2BADEC2C" w14:textId="77777777" w:rsidTr="00C7093A">
        <w:tc>
          <w:tcPr>
            <w:tcW w:w="3277" w:type="dxa"/>
            <w:shd w:val="pct10" w:color="auto" w:fill="FFFFFF"/>
          </w:tcPr>
          <w:p w14:paraId="6C710341" w14:textId="2478367B" w:rsidR="00AB778F" w:rsidRPr="000F1C89" w:rsidRDefault="00AB778F" w:rsidP="00AB778F">
            <w:pPr>
              <w:spacing w:before="60" w:after="60"/>
              <w:ind w:left="34"/>
              <w:jc w:val="left"/>
              <w:rPr>
                <w:b/>
              </w:rPr>
            </w:pPr>
            <w:r w:rsidRPr="000F1C89">
              <w:rPr>
                <w:b/>
              </w:rPr>
              <w:t xml:space="preserve">Clarification meeting </w:t>
            </w:r>
          </w:p>
        </w:tc>
        <w:tc>
          <w:tcPr>
            <w:tcW w:w="3386" w:type="dxa"/>
          </w:tcPr>
          <w:p w14:paraId="4696CF32" w14:textId="002B42CC" w:rsidR="00AB778F" w:rsidRPr="000E052F" w:rsidRDefault="0061187B" w:rsidP="00AB778F">
            <w:pPr>
              <w:spacing w:before="60" w:after="60"/>
              <w:ind w:left="34"/>
              <w:jc w:val="left"/>
            </w:pPr>
            <w:r>
              <w:t>25/09/2026</w:t>
            </w:r>
          </w:p>
        </w:tc>
        <w:tc>
          <w:tcPr>
            <w:tcW w:w="2551" w:type="dxa"/>
          </w:tcPr>
          <w:p w14:paraId="2297914D" w14:textId="7F8C3870" w:rsidR="00AB778F" w:rsidRPr="000F1C89" w:rsidRDefault="00AB778F" w:rsidP="00AB778F">
            <w:pPr>
              <w:spacing w:before="60" w:after="60"/>
              <w:ind w:left="34"/>
              <w:jc w:val="left"/>
            </w:pPr>
            <w:r w:rsidRPr="00331BD1">
              <w:rPr>
                <w:szCs w:val="22"/>
              </w:rPr>
              <w:t>1</w:t>
            </w:r>
            <w:r w:rsidR="000E052F">
              <w:rPr>
                <w:szCs w:val="22"/>
              </w:rPr>
              <w:t>1</w:t>
            </w:r>
            <w:r w:rsidRPr="00331BD1">
              <w:rPr>
                <w:szCs w:val="22"/>
              </w:rPr>
              <w:t>:00</w:t>
            </w:r>
            <w:r>
              <w:rPr>
                <w:szCs w:val="22"/>
              </w:rPr>
              <w:t xml:space="preserve"> (local time)</w:t>
            </w:r>
          </w:p>
        </w:tc>
      </w:tr>
      <w:tr w:rsidR="00AB778F" w:rsidRPr="000F1C89" w14:paraId="2AF85513" w14:textId="77777777" w:rsidTr="00C7093A">
        <w:tc>
          <w:tcPr>
            <w:tcW w:w="3277" w:type="dxa"/>
            <w:shd w:val="pct10" w:color="auto" w:fill="FFFFFF"/>
          </w:tcPr>
          <w:p w14:paraId="4A4A2C79" w14:textId="32CEE2A1" w:rsidR="00AB778F" w:rsidRPr="000F1C89" w:rsidRDefault="00AB778F" w:rsidP="00AB778F">
            <w:pPr>
              <w:spacing w:before="60" w:after="60"/>
              <w:ind w:left="34"/>
              <w:jc w:val="left"/>
              <w:rPr>
                <w:b/>
              </w:rPr>
            </w:pPr>
            <w:r w:rsidRPr="000F1C89">
              <w:rPr>
                <w:b/>
              </w:rPr>
              <w:t>Site visit</w:t>
            </w:r>
            <w:r>
              <w:rPr>
                <w:b/>
              </w:rPr>
              <w:t xml:space="preserve"> </w:t>
            </w:r>
          </w:p>
        </w:tc>
        <w:tc>
          <w:tcPr>
            <w:tcW w:w="3386" w:type="dxa"/>
          </w:tcPr>
          <w:p w14:paraId="1A990BA8" w14:textId="2DDA1976" w:rsidR="00AB778F" w:rsidRPr="000E052F" w:rsidRDefault="0061187B" w:rsidP="00AB778F">
            <w:pPr>
              <w:spacing w:before="60" w:after="60"/>
              <w:ind w:left="34"/>
              <w:jc w:val="left"/>
            </w:pPr>
            <w:r>
              <w:t>25/09/2026</w:t>
            </w:r>
          </w:p>
        </w:tc>
        <w:tc>
          <w:tcPr>
            <w:tcW w:w="2551" w:type="dxa"/>
          </w:tcPr>
          <w:p w14:paraId="7C60DC82" w14:textId="37ED69C1" w:rsidR="00AB778F" w:rsidRPr="000F1C89" w:rsidRDefault="00AB778F" w:rsidP="00AB778F">
            <w:pPr>
              <w:spacing w:before="60" w:after="60"/>
              <w:ind w:left="34"/>
              <w:jc w:val="left"/>
            </w:pPr>
            <w:r w:rsidRPr="00331BD1">
              <w:rPr>
                <w:szCs w:val="22"/>
              </w:rPr>
              <w:t>1</w:t>
            </w:r>
            <w:r w:rsidR="000E052F">
              <w:rPr>
                <w:szCs w:val="22"/>
              </w:rPr>
              <w:t>3</w:t>
            </w:r>
            <w:r w:rsidRPr="00331BD1">
              <w:rPr>
                <w:szCs w:val="22"/>
              </w:rPr>
              <w:t>:00</w:t>
            </w:r>
            <w:r>
              <w:rPr>
                <w:szCs w:val="22"/>
              </w:rPr>
              <w:t xml:space="preserve"> (local time)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11B8CF9F" w:rsidR="00FA68EF" w:rsidRPr="000F1C89" w:rsidRDefault="0061187B" w:rsidP="00610B21">
            <w:pPr>
              <w:spacing w:before="60" w:after="60"/>
              <w:ind w:left="34"/>
              <w:jc w:val="left"/>
            </w:pPr>
            <w:r>
              <w:rPr>
                <w:szCs w:val="22"/>
              </w:rPr>
              <w:t>16/10/2026</w:t>
            </w:r>
            <w:r w:rsidR="00FA68EF">
              <w:rPr>
                <w:szCs w:val="22"/>
              </w:rPr>
              <w:t xml:space="preserve"> </w:t>
            </w:r>
          </w:p>
        </w:tc>
        <w:tc>
          <w:tcPr>
            <w:tcW w:w="2551" w:type="dxa"/>
          </w:tcPr>
          <w:p w14:paraId="5A0342DA" w14:textId="2BD2E891" w:rsidR="00FA68EF" w:rsidRPr="00E825FA" w:rsidRDefault="00E825FA" w:rsidP="00E825FA">
            <w:pPr>
              <w:spacing w:before="60" w:after="60"/>
              <w:ind w:hanging="567"/>
              <w:jc w:val="left"/>
              <w:rPr>
                <w:bCs/>
              </w:rPr>
            </w:pPr>
            <w:r w:rsidRPr="00E825FA">
              <w:rPr>
                <w:rStyle w:val="Strong"/>
                <w:b w:val="0"/>
                <w:bCs/>
                <w:szCs w:val="22"/>
              </w:rPr>
              <w:t>13:00h (local time)</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18614B76" w:rsidR="00FA68EF" w:rsidRPr="000F1C89" w:rsidRDefault="00FA68EF" w:rsidP="00BC6C31">
            <w:pPr>
              <w:spacing w:before="60" w:after="60"/>
              <w:ind w:left="34"/>
              <w:jc w:val="left"/>
            </w:pP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5C24C256" w14:textId="77777777" w:rsidR="0058261C" w:rsidRDefault="00FA68EF" w:rsidP="00610B21">
            <w:pPr>
              <w:spacing w:before="60" w:after="60"/>
              <w:ind w:left="34"/>
              <w:jc w:val="left"/>
            </w:pPr>
            <w:r w:rsidRPr="00AB778F">
              <w:t>As indicated in the Contract notice</w:t>
            </w:r>
          </w:p>
          <w:p w14:paraId="15968B67" w14:textId="2519C855" w:rsidR="00FA68EF" w:rsidRPr="00AB778F" w:rsidRDefault="00FA68EF" w:rsidP="00610B21">
            <w:pPr>
              <w:spacing w:before="60" w:after="60"/>
              <w:ind w:left="34"/>
              <w:jc w:val="left"/>
            </w:pPr>
          </w:p>
        </w:tc>
        <w:tc>
          <w:tcPr>
            <w:tcW w:w="2551" w:type="dxa"/>
          </w:tcPr>
          <w:p w14:paraId="4B6EAF88" w14:textId="2E748DAE" w:rsidR="00FA68EF" w:rsidRPr="00AB778F" w:rsidRDefault="00FA68EF" w:rsidP="00BC6C31">
            <w:pPr>
              <w:spacing w:before="60" w:after="60"/>
              <w:ind w:left="0"/>
              <w:jc w:val="left"/>
            </w:pPr>
            <w:r w:rsidRPr="00AB778F">
              <w:t xml:space="preserve">As indicated in the Contract notice </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76F41E4A" w:rsidR="00FA68EF" w:rsidRPr="00AB778F" w:rsidRDefault="00FA68EF" w:rsidP="00610B21">
            <w:pPr>
              <w:spacing w:before="60" w:after="60"/>
              <w:ind w:left="34"/>
              <w:jc w:val="left"/>
            </w:pPr>
            <w:r w:rsidRPr="00AB778F">
              <w:t xml:space="preserve">As indicated in the Contract notice </w:t>
            </w:r>
          </w:p>
        </w:tc>
        <w:tc>
          <w:tcPr>
            <w:tcW w:w="2551" w:type="dxa"/>
          </w:tcPr>
          <w:p w14:paraId="16459AB0" w14:textId="05E59183" w:rsidR="00FA68EF" w:rsidRPr="00AB778F" w:rsidRDefault="00AB778F" w:rsidP="00AB778F">
            <w:pPr>
              <w:spacing w:before="60" w:after="60"/>
              <w:ind w:left="0"/>
              <w:jc w:val="left"/>
            </w:pPr>
            <w:r w:rsidRPr="00AB778F">
              <w:rPr>
                <w:szCs w:val="22"/>
              </w:rPr>
              <w:t>A</w:t>
            </w:r>
            <w:r w:rsidR="00FA68EF" w:rsidRPr="00AB778F">
              <w:t xml:space="preserve">s indicated in the Contract notice </w:t>
            </w:r>
          </w:p>
        </w:tc>
      </w:tr>
      <w:tr w:rsidR="00FA68EF" w:rsidRPr="000F1C89" w14:paraId="0A32782D" w14:textId="77777777" w:rsidTr="00C7093A">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tcPr>
          <w:p w14:paraId="313EE791" w14:textId="07FE3924" w:rsidR="00FA68EF" w:rsidRPr="000F1C89" w:rsidRDefault="0061187B" w:rsidP="00610B21">
            <w:pPr>
              <w:spacing w:before="60" w:after="60"/>
              <w:ind w:left="34"/>
              <w:jc w:val="left"/>
            </w:pPr>
            <w:r>
              <w:t>1</w:t>
            </w:r>
            <w:r w:rsidR="001664DE">
              <w:t>1</w:t>
            </w:r>
            <w:r>
              <w:t>/11/2026</w:t>
            </w:r>
            <w:r w:rsidR="00FA68EF" w:rsidRPr="000F1C89">
              <w:t xml:space="preserve"> </w:t>
            </w:r>
            <w:bookmarkStart w:id="8" w:name="_Hlk167807613"/>
            <w:r w:rsidR="00FA68EF" w:rsidRPr="00543209">
              <w:rPr>
                <w:szCs w:val="22"/>
              </w:rPr>
              <w:t>**</w:t>
            </w:r>
            <w:bookmarkEnd w:id="8"/>
          </w:p>
        </w:tc>
        <w:tc>
          <w:tcPr>
            <w:tcW w:w="2551"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37122034" w:rsidR="00FA68EF" w:rsidRPr="000F1C89" w:rsidRDefault="0061187B" w:rsidP="00610B21">
            <w:pPr>
              <w:spacing w:before="60" w:after="60"/>
              <w:ind w:left="34"/>
              <w:jc w:val="left"/>
            </w:pPr>
            <w:r>
              <w:t>November 2026</w:t>
            </w:r>
            <w:r w:rsidR="00FA68EF" w:rsidRPr="000F1C89">
              <w:t xml:space="preserve"> </w:t>
            </w:r>
            <w:r w:rsidR="00FA68EF" w:rsidRPr="00543209">
              <w:rPr>
                <w:szCs w:val="22"/>
              </w:rPr>
              <w:t>**</w:t>
            </w:r>
          </w:p>
        </w:tc>
        <w:tc>
          <w:tcPr>
            <w:tcW w:w="2551"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9"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28337A">
      <w:pPr>
        <w:pStyle w:val="Heading2"/>
      </w:pPr>
      <w:bookmarkStart w:id="10" w:name="_Toc185006563"/>
      <w:bookmarkEnd w:id="9"/>
      <w:r w:rsidRPr="000F1C89">
        <w:t>FINANCING</w:t>
      </w:r>
      <w:bookmarkEnd w:id="10"/>
    </w:p>
    <w:p w14:paraId="363ED5AB" w14:textId="35E125B0" w:rsidR="0068234B" w:rsidRPr="000F1C89" w:rsidRDefault="00AB778F" w:rsidP="007F233F">
      <w:r w:rsidRPr="000F1C89">
        <w:t xml:space="preserve">The </w:t>
      </w:r>
      <w:r w:rsidRPr="00960096">
        <w:t xml:space="preserve">project is co-financed by the European Union, in accordance with the rules of </w:t>
      </w:r>
      <w:r w:rsidR="00FB0550" w:rsidRPr="002C1EC0">
        <w:rPr>
          <w:szCs w:val="22"/>
        </w:rPr>
        <w:t>Call: LIFE-2022-SAP-NAT, Type of Action: LIFE-PJG</w:t>
      </w:r>
      <w:r w:rsidRPr="000F1C89">
        <w:t>.</w:t>
      </w:r>
    </w:p>
    <w:p w14:paraId="2397E4DA" w14:textId="65F9B326" w:rsidR="0068234B" w:rsidRPr="000F1C89" w:rsidRDefault="0068234B" w:rsidP="0028337A">
      <w:pPr>
        <w:pStyle w:val="Heading2"/>
      </w:pPr>
      <w:bookmarkStart w:id="11" w:name="_Toc185006564"/>
      <w:r w:rsidRPr="000F1C89">
        <w:lastRenderedPageBreak/>
        <w:t>PARTICIPATION</w:t>
      </w:r>
      <w:bookmarkEnd w:id="11"/>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4B1CBE2C" w14:textId="7BF0E396" w:rsidR="0058261C" w:rsidRDefault="003E3265" w:rsidP="0058261C">
      <w:pPr>
        <w:pStyle w:val="Heading3"/>
      </w:pPr>
      <w:r>
        <w:t xml:space="preserve">Subcontracting is allowed but the contractor will retain full liability towards the contracting authority for performance of the </w:t>
      </w:r>
      <w:proofErr w:type="gramStart"/>
      <w:r>
        <w:t>contract as a whole</w:t>
      </w:r>
      <w:proofErr w:type="gramEnd"/>
      <w:r>
        <w:t xml:space="preserve">. </w:t>
      </w:r>
    </w:p>
    <w:p w14:paraId="399589D1" w14:textId="2875BDE0" w:rsidR="0068234B" w:rsidRPr="000F1C89" w:rsidRDefault="0068234B" w:rsidP="0028337A">
      <w:pPr>
        <w:pStyle w:val="Heading2"/>
      </w:pPr>
      <w:bookmarkStart w:id="12" w:name="_Toc185006565"/>
      <w:r w:rsidRPr="000F1C89">
        <w:t>ONLY ONE TENDER PER TENDERER</w:t>
      </w:r>
      <w:bookmarkEnd w:id="12"/>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28337A">
      <w:pPr>
        <w:pStyle w:val="Heading2"/>
      </w:pPr>
      <w:bookmarkStart w:id="13" w:name="_Toc185006566"/>
      <w:r w:rsidRPr="000F1C89">
        <w:t>TENDER EXPENSES</w:t>
      </w:r>
      <w:bookmarkEnd w:id="13"/>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58261C" w:rsidRDefault="0068234B" w:rsidP="0028337A">
      <w:pPr>
        <w:pStyle w:val="Heading2"/>
      </w:pPr>
      <w:bookmarkStart w:id="14" w:name="_Toc185006567"/>
      <w:r w:rsidRPr="000F1C89">
        <w:t xml:space="preserve">SITE </w:t>
      </w:r>
      <w:r w:rsidR="00526C2B" w:rsidRPr="000F1C89">
        <w:t xml:space="preserve">VISIT </w:t>
      </w:r>
      <w:r w:rsidR="00526C2B" w:rsidRPr="0058261C">
        <w:t>AND CLARIFICATION MEETING</w:t>
      </w:r>
      <w:bookmarkEnd w:id="14"/>
    </w:p>
    <w:p w14:paraId="73A415BF" w14:textId="4386C7CC" w:rsidR="00AA7E1D" w:rsidRPr="0058261C" w:rsidRDefault="0068234B" w:rsidP="008227D6">
      <w:pPr>
        <w:pStyle w:val="Heading3"/>
      </w:pPr>
      <w:r w:rsidRPr="0058261C">
        <w:t xml:space="preserve">The tenderer is obliged to visit and inspect the site of the works and its surroundings for the purpose of assessing, at its own responsibility, expense and risk, </w:t>
      </w:r>
      <w:r w:rsidR="00A77ECC" w:rsidRPr="0058261C">
        <w:t xml:space="preserve">the </w:t>
      </w:r>
      <w:r w:rsidRPr="0058261C">
        <w:t xml:space="preserve">factors necessary for </w:t>
      </w:r>
      <w:r w:rsidRPr="0058261C">
        <w:lastRenderedPageBreak/>
        <w:t>prepar</w:t>
      </w:r>
      <w:r w:rsidR="00A77ECC" w:rsidRPr="0058261C">
        <w:t>ing</w:t>
      </w:r>
      <w:r w:rsidRPr="0058261C">
        <w:t xml:space="preserve"> its tender and signing the contract for the works </w:t>
      </w:r>
      <w:r w:rsidR="006072A7" w:rsidRPr="0058261C">
        <w:t>(</w:t>
      </w:r>
      <w:r w:rsidR="00EB7A64" w:rsidRPr="0058261C">
        <w:t>d</w:t>
      </w:r>
      <w:r w:rsidRPr="0058261C">
        <w:t xml:space="preserve">ate, time and place, see </w:t>
      </w:r>
      <w:r w:rsidR="001C7EB2" w:rsidRPr="0058261C">
        <w:t xml:space="preserve">the </w:t>
      </w:r>
      <w:r w:rsidR="001F2D2F" w:rsidRPr="0058261C">
        <w:t>contract notice</w:t>
      </w:r>
      <w:r w:rsidRPr="0058261C">
        <w:t>.</w:t>
      </w:r>
      <w:r w:rsidR="006072A7" w:rsidRPr="0058261C">
        <w:t>)</w:t>
      </w:r>
      <w:r w:rsidR="00AA7E1D" w:rsidRPr="0058261C">
        <w:t xml:space="preserve"> </w:t>
      </w:r>
    </w:p>
    <w:p w14:paraId="78E343A8" w14:textId="3CAA2584" w:rsidR="00AA7E1D" w:rsidRPr="0068197B" w:rsidRDefault="0068234B" w:rsidP="008227D6">
      <w:pPr>
        <w:pStyle w:val="Heading3"/>
      </w:pPr>
      <w:r w:rsidRPr="0058261C">
        <w:t xml:space="preserve">A </w:t>
      </w:r>
      <w:bookmarkStart w:id="15" w:name="_Hlk189046448"/>
      <w:r w:rsidRPr="0058261C">
        <w:t>clarification meeting and/or a site visit</w:t>
      </w:r>
      <w:bookmarkEnd w:id="15"/>
      <w:r w:rsidRPr="0058261C">
        <w:t xml:space="preserve"> will</w:t>
      </w:r>
      <w:r w:rsidR="006072A7" w:rsidRPr="0058261C">
        <w:t xml:space="preserve"> </w:t>
      </w:r>
      <w:r w:rsidRPr="0058261C">
        <w:t xml:space="preserve">be held by the </w:t>
      </w:r>
      <w:r w:rsidR="00EB7A64" w:rsidRPr="0058261C">
        <w:t>c</w:t>
      </w:r>
      <w:r w:rsidRPr="0058261C">
        <w:t xml:space="preserve">ontracting </w:t>
      </w:r>
      <w:r w:rsidR="00EB7A64" w:rsidRPr="0058261C">
        <w:t>a</w:t>
      </w:r>
      <w:r w:rsidRPr="0058261C">
        <w:t xml:space="preserve">uthority </w:t>
      </w:r>
      <w:r w:rsidR="006072A7" w:rsidRPr="0058261C">
        <w:t>(</w:t>
      </w:r>
      <w:r w:rsidR="00EB7A64" w:rsidRPr="0058261C">
        <w:t>d</w:t>
      </w:r>
      <w:r w:rsidRPr="0058261C">
        <w:t xml:space="preserve">ate, time and place, </w:t>
      </w:r>
      <w:r w:rsidRPr="0068197B">
        <w:t xml:space="preserve">see </w:t>
      </w:r>
      <w:r w:rsidR="001C7EB2" w:rsidRPr="0068197B">
        <w:t xml:space="preserve">the </w:t>
      </w:r>
      <w:r w:rsidR="001F2D2F" w:rsidRPr="0068197B">
        <w:t>contract notice</w:t>
      </w:r>
      <w:r w:rsidR="006072A7" w:rsidRPr="0068197B">
        <w:t>)</w:t>
      </w:r>
      <w:r w:rsidRPr="0068197B">
        <w:t>.</w:t>
      </w:r>
      <w:r w:rsidR="00AA7E1D" w:rsidRPr="0068197B">
        <w:t xml:space="preserve"> </w:t>
      </w:r>
    </w:p>
    <w:p w14:paraId="41A78D3A" w14:textId="7AE2910B" w:rsidR="00AA7E1D" w:rsidRPr="0058261C" w:rsidRDefault="0058261C" w:rsidP="0058261C">
      <w:pPr>
        <w:pStyle w:val="Heading3"/>
      </w:pPr>
      <w:r w:rsidRPr="0058261C">
        <w:t xml:space="preserve">The minutes of the clarification meeting and the site visit and site visit will be published on </w:t>
      </w:r>
      <w:r w:rsidRPr="0058261C">
        <w:rPr>
          <w:lang w:val="en-US"/>
        </w:rPr>
        <w:t xml:space="preserve">on the Contracting Authority’s official website: </w:t>
      </w:r>
      <w:hyperlink r:id="rId13" w:history="1">
        <w:r w:rsidR="00FB0550" w:rsidRPr="00E00E67">
          <w:rPr>
            <w:rStyle w:val="Hyperlink"/>
          </w:rPr>
          <w:t>https://www.vojvodinasume.rs/medjunarodni-projekti/</w:t>
        </w:r>
      </w:hyperlink>
      <w:r w:rsidR="00D91CEB" w:rsidRPr="0058261C" w:rsidDel="00BF075C">
        <w:t xml:space="preserve"> </w:t>
      </w:r>
      <w:r w:rsidR="00B850C4" w:rsidRPr="0058261C">
        <w:rPr>
          <w:rStyle w:val="FootnoteReference"/>
        </w:rPr>
        <w:footnoteReference w:id="2"/>
      </w:r>
      <w:r w:rsidR="0068234B" w:rsidRPr="0058261C">
        <w:t>. As proof of participation</w:t>
      </w:r>
      <w:r w:rsidR="008E4B88" w:rsidRPr="0058261C">
        <w:t>,</w:t>
      </w:r>
      <w:r w:rsidR="0068234B" w:rsidRPr="0058261C">
        <w:t xml:space="preserve"> tenderers will receive a certificate of their site visit.</w:t>
      </w:r>
    </w:p>
    <w:p w14:paraId="53E1B406" w14:textId="1AAE966D" w:rsidR="00AA7E1D" w:rsidRPr="000F1C89" w:rsidRDefault="0048094E" w:rsidP="0028337A">
      <w:pPr>
        <w:pStyle w:val="Heading2"/>
      </w:pPr>
      <w:bookmarkStart w:id="16" w:name="_Toc185006568"/>
      <w:r>
        <w:t xml:space="preserve">CONTENT OF </w:t>
      </w:r>
      <w:r w:rsidR="0068234B" w:rsidRPr="000F1C89">
        <w:t>TENDER DOCUMENTS</w:t>
      </w:r>
      <w:bookmarkEnd w:id="16"/>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w:t>
      </w:r>
      <w:proofErr w:type="gramStart"/>
      <w:r w:rsidRPr="000F1C89">
        <w:t>In the event that</w:t>
      </w:r>
      <w:proofErr w:type="gramEnd"/>
      <w:r w:rsidRPr="000F1C89">
        <w:t xml:space="preserve">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28337A">
      <w:pPr>
        <w:pStyle w:val="Heading2"/>
      </w:pPr>
      <w:bookmarkStart w:id="17" w:name="_Toc185006569"/>
      <w:r w:rsidRPr="000F1C89">
        <w:t>EXPLANATIONS CONCERNING TENDER DOCUMENTS</w:t>
      </w:r>
      <w:bookmarkEnd w:id="17"/>
    </w:p>
    <w:p w14:paraId="27D39B1C" w14:textId="2073A26C" w:rsidR="00F92CF4" w:rsidRPr="0058261C" w:rsidRDefault="00F92CF4" w:rsidP="0058261C">
      <w:pPr>
        <w:pStyle w:val="Heading3"/>
      </w:pPr>
      <w:r w:rsidRPr="0058261C">
        <w:rPr>
          <w:lang w:eastAsia="en-GB"/>
        </w:rPr>
        <w:t>Tenderers may submit questions in writing to the following address up to 21 day</w:t>
      </w:r>
      <w:r w:rsidR="002020F7" w:rsidRPr="0058261C">
        <w:rPr>
          <w:lang w:eastAsia="en-GB"/>
        </w:rPr>
        <w:t>s</w:t>
      </w:r>
      <w:r w:rsidRPr="0058261C">
        <w:rPr>
          <w:lang w:eastAsia="en-GB"/>
        </w:rPr>
        <w:t xml:space="preserve"> before the deadline for submission of tenders, specifying the publication reference and the contract title:</w:t>
      </w:r>
    </w:p>
    <w:p w14:paraId="7BF2414F" w14:textId="0CB569C4" w:rsidR="00F92CF4" w:rsidRPr="00F92CF4" w:rsidRDefault="0058261C" w:rsidP="00BC6C31">
      <w:pPr>
        <w:spacing w:before="240"/>
        <w:ind w:left="851"/>
        <w:jc w:val="left"/>
        <w:rPr>
          <w:snapToGrid/>
          <w:szCs w:val="22"/>
          <w:lang w:eastAsia="en-GB"/>
        </w:rPr>
      </w:pPr>
      <w:r w:rsidRPr="005B1E9F">
        <w:rPr>
          <w:szCs w:val="22"/>
        </w:rPr>
        <w:t xml:space="preserve">Contact </w:t>
      </w:r>
      <w:r w:rsidRPr="002F118D">
        <w:rPr>
          <w:szCs w:val="22"/>
        </w:rPr>
        <w:t xml:space="preserve">name: </w:t>
      </w:r>
      <w:bookmarkStart w:id="18" w:name="_Hlk191981498"/>
      <w:r w:rsidR="00FB0550">
        <w:rPr>
          <w:szCs w:val="22"/>
        </w:rPr>
        <w:t>Ivana Vasi</w:t>
      </w:r>
      <w:r w:rsidRPr="00AC4B5F">
        <w:rPr>
          <w:szCs w:val="22"/>
        </w:rPr>
        <w:t>ć</w:t>
      </w:r>
      <w:bookmarkEnd w:id="18"/>
      <w:r w:rsidRPr="002F118D">
        <w:rPr>
          <w:szCs w:val="22"/>
        </w:rPr>
        <w:br/>
        <w:t xml:space="preserve">Address: </w:t>
      </w:r>
      <w:bookmarkStart w:id="19" w:name="_Hlk191981512"/>
      <w:proofErr w:type="spellStart"/>
      <w:r w:rsidR="00FB0550" w:rsidRPr="00FB0550">
        <w:rPr>
          <w:szCs w:val="22"/>
        </w:rPr>
        <w:t>Preradovićeva</w:t>
      </w:r>
      <w:proofErr w:type="spellEnd"/>
      <w:r w:rsidR="00FB0550" w:rsidRPr="00FB0550">
        <w:rPr>
          <w:szCs w:val="22"/>
        </w:rPr>
        <w:t xml:space="preserve"> 2, 21131 </w:t>
      </w:r>
      <w:proofErr w:type="spellStart"/>
      <w:r w:rsidR="00FB0550" w:rsidRPr="00FB0550">
        <w:rPr>
          <w:szCs w:val="22"/>
        </w:rPr>
        <w:t>Petrovaradin</w:t>
      </w:r>
      <w:proofErr w:type="spellEnd"/>
      <w:r w:rsidR="00FB0550" w:rsidRPr="00FB0550">
        <w:rPr>
          <w:szCs w:val="22"/>
        </w:rPr>
        <w:t>, Republic of Serbia</w:t>
      </w:r>
      <w:bookmarkEnd w:id="19"/>
      <w:r w:rsidRPr="005B1E9F">
        <w:rPr>
          <w:szCs w:val="22"/>
        </w:rPr>
        <w:br/>
        <w:t xml:space="preserve">E-mail: </w:t>
      </w:r>
      <w:bookmarkStart w:id="20" w:name="_Hlk191981527"/>
      <w:r w:rsidR="00FB0550" w:rsidRPr="00FB0550">
        <w:rPr>
          <w:szCs w:val="22"/>
        </w:rPr>
        <w:t>ivana.vasic@vojvodinasume.rs</w:t>
      </w:r>
      <w:bookmarkEnd w:id="20"/>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520BA341" w:rsidR="0068234B" w:rsidRPr="000F1C89" w:rsidRDefault="0058261C" w:rsidP="008227D6">
      <w:pPr>
        <w:pStyle w:val="Heading3"/>
      </w:pPr>
      <w:r w:rsidRPr="000F1C89">
        <w:lastRenderedPageBreak/>
        <w:t xml:space="preserve">The questions and answers </w:t>
      </w:r>
      <w:r w:rsidRPr="00C36442">
        <w:t xml:space="preserve">will be published on </w:t>
      </w:r>
      <w:r w:rsidRPr="003435CE">
        <w:rPr>
          <w:lang w:val="en-US"/>
        </w:rPr>
        <w:t xml:space="preserve">on the Contracting Authority’s official website: </w:t>
      </w:r>
      <w:hyperlink r:id="rId14" w:history="1">
        <w:r w:rsidR="00FB0550" w:rsidRPr="00E00E67">
          <w:rPr>
            <w:rStyle w:val="Hyperlink"/>
          </w:rPr>
          <w:t>https://www.vojvodinasume.rs/medjunarodni-projekti/</w:t>
        </w:r>
      </w:hyperlink>
      <w:r>
        <w:t xml:space="preserve"> </w:t>
      </w:r>
      <w:r w:rsidRPr="000F1C89">
        <w:t>.</w:t>
      </w:r>
      <w:r>
        <w:t xml:space="preserve"> </w:t>
      </w:r>
      <w:r w:rsidRPr="007144DC">
        <w:t xml:space="preserve">The website will be updated </w:t>
      </w:r>
      <w:proofErr w:type="gramStart"/>
      <w:r w:rsidRPr="007144DC">
        <w:t>regularly</w:t>
      </w:r>
      <w:proofErr w:type="gramEnd"/>
      <w:r w:rsidRPr="007144DC">
        <w:t xml:space="preserve"> and it is the tenderer’s responsibility to check for updates and modifications during the submission period.</w:t>
      </w:r>
    </w:p>
    <w:p w14:paraId="357E4372" w14:textId="3635B5C4" w:rsidR="0068234B" w:rsidRDefault="0068234B" w:rsidP="0028337A">
      <w:pPr>
        <w:pStyle w:val="Heading2"/>
      </w:pPr>
      <w:bookmarkStart w:id="21" w:name="_Toc185006570"/>
      <w:r w:rsidRPr="00CF7668">
        <w:t>MODIFICATIONS O</w:t>
      </w:r>
      <w:r w:rsidR="002C5329">
        <w:t>F</w:t>
      </w:r>
      <w:r w:rsidRPr="00CF7668">
        <w:t xml:space="preserve"> TENDER DOCUMENTS</w:t>
      </w:r>
      <w:bookmarkEnd w:id="21"/>
    </w:p>
    <w:p w14:paraId="1A8DB5AA" w14:textId="2926A963"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21C7E932" w:rsidR="00CF7668" w:rsidRPr="000F1C89" w:rsidRDefault="0058261C" w:rsidP="008227D6">
      <w:pPr>
        <w:pStyle w:val="Heading3"/>
      </w:pPr>
      <w:r w:rsidRPr="000F1C89">
        <w:t xml:space="preserve">Each modification published will constitute a part of the tender documents and </w:t>
      </w:r>
      <w:r w:rsidRPr="00C36442">
        <w:t xml:space="preserve">will be published on </w:t>
      </w:r>
      <w:r w:rsidRPr="003435CE">
        <w:rPr>
          <w:lang w:val="en-US"/>
        </w:rPr>
        <w:t xml:space="preserve">on the Contracting Authority’s official website: </w:t>
      </w:r>
      <w:hyperlink r:id="rId15" w:history="1">
        <w:r w:rsidR="00FB0550" w:rsidRPr="00E00E67">
          <w:rPr>
            <w:rStyle w:val="Hyperlink"/>
          </w:rPr>
          <w:t>https://www.vojvodinasume.rs/medjunarodni-projekti/</w:t>
        </w:r>
      </w:hyperlink>
      <w:r>
        <w:t xml:space="preserve"> </w:t>
      </w:r>
      <w:r w:rsidRPr="000F1C89">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22" w:name="_Toc185006571"/>
      <w:r w:rsidRPr="005C5DF4">
        <w:t>TENDER PREPARATION</w:t>
      </w:r>
      <w:bookmarkEnd w:id="22"/>
    </w:p>
    <w:p w14:paraId="0A063CFF" w14:textId="45C52847" w:rsidR="00CF7668" w:rsidRPr="00CF7668" w:rsidRDefault="0068234B" w:rsidP="0028337A">
      <w:pPr>
        <w:pStyle w:val="Heading2"/>
      </w:pPr>
      <w:bookmarkStart w:id="23" w:name="_Toc185006572"/>
      <w:r w:rsidRPr="00CF7668">
        <w:t>LANGUAGE OF TENDERS</w:t>
      </w:r>
      <w:bookmarkEnd w:id="23"/>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xml:space="preserve">, it is strongly recommended to provide a translation into the language of the call for tenders, </w:t>
      </w:r>
      <w:proofErr w:type="gramStart"/>
      <w:r w:rsidRPr="00CF7668">
        <w:t>in order to</w:t>
      </w:r>
      <w:proofErr w:type="gramEnd"/>
      <w:r w:rsidRPr="00CF7668">
        <w:t xml:space="preserve"> facilitate the evaluation of the documents.</w:t>
      </w:r>
    </w:p>
    <w:p w14:paraId="0F219FA6" w14:textId="4C72097F" w:rsidR="0068234B" w:rsidRPr="000F1C89" w:rsidRDefault="00224FA5" w:rsidP="0028337A">
      <w:pPr>
        <w:pStyle w:val="Heading2"/>
      </w:pPr>
      <w:r>
        <w:t xml:space="preserve"> </w:t>
      </w:r>
      <w:bookmarkStart w:id="24" w:name="_Toc185006573"/>
      <w:r w:rsidR="0068234B" w:rsidRPr="000F1C89">
        <w:t>CONTENT AND PRESENTATION OF TENDER</w:t>
      </w:r>
      <w:bookmarkEnd w:id="24"/>
    </w:p>
    <w:p w14:paraId="17F65223" w14:textId="77777777" w:rsidR="0068234B" w:rsidRPr="000F1C89" w:rsidRDefault="0068234B" w:rsidP="008227D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58261C" w:rsidRDefault="0068234B" w:rsidP="00C7093A">
      <w:pPr>
        <w:pStyle w:val="Heading4"/>
      </w:pPr>
      <w:r w:rsidRPr="002B0A0D">
        <w:t xml:space="preserve">The tenderer must </w:t>
      </w:r>
      <w:r w:rsidRPr="0058261C">
        <w:t xml:space="preserve">provide all documents required by the tender dossier. All such documents, without exception, must comply strictly with these conditions and provisions and contain no </w:t>
      </w:r>
      <w:r w:rsidR="00664730" w:rsidRPr="0058261C">
        <w:t>amendments</w:t>
      </w:r>
      <w:r w:rsidRPr="0058261C">
        <w:t xml:space="preserve"> made by the tenderer. Tenders which do not comply with the requirements of the tender dossier may be rejected.</w:t>
      </w:r>
    </w:p>
    <w:p w14:paraId="2CD24BFC" w14:textId="324DFEE4" w:rsidR="0068234B" w:rsidRPr="0058261C" w:rsidRDefault="0068234B" w:rsidP="0058261C">
      <w:pPr>
        <w:pStyle w:val="Heading3"/>
      </w:pPr>
      <w:r w:rsidRPr="0058261C">
        <w:t>The works are not divided into lots</w:t>
      </w:r>
      <w:r w:rsidR="006072A7" w:rsidRPr="0058261C">
        <w:t>. Tenders must be for all the quantities indicated</w:t>
      </w:r>
      <w:r w:rsidRPr="0058261C">
        <w:t>.</w:t>
      </w:r>
    </w:p>
    <w:p w14:paraId="5F1674AB" w14:textId="75383CA7" w:rsidR="0068234B" w:rsidRPr="00610B21" w:rsidRDefault="0068234B" w:rsidP="0058261C">
      <w:pPr>
        <w:pStyle w:val="Heading4"/>
        <w:numPr>
          <w:ilvl w:val="0"/>
          <w:numId w:val="0"/>
        </w:numPr>
        <w:ind w:left="851" w:hanging="851"/>
      </w:pPr>
    </w:p>
    <w:p w14:paraId="7B86ACCB" w14:textId="77777777" w:rsidR="0068234B" w:rsidRPr="000F1C89" w:rsidRDefault="0068234B" w:rsidP="0028337A">
      <w:pPr>
        <w:pStyle w:val="Heading2"/>
      </w:pPr>
      <w:bookmarkStart w:id="25" w:name="_Toc185006574"/>
      <w:r w:rsidRPr="000F1C89">
        <w:lastRenderedPageBreak/>
        <w:t>INFORMATION/DOCUMENTS TO BE SUPPLIED BY THE TENDERER</w:t>
      </w:r>
      <w:bookmarkEnd w:id="25"/>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75DD84F3" w14:textId="171FD7ED" w:rsidR="0018272A" w:rsidRPr="00743E8E" w:rsidRDefault="0068234B" w:rsidP="00C7093A">
      <w:pPr>
        <w:pStyle w:val="Heading4"/>
      </w:pPr>
      <w:r w:rsidRPr="0058261C">
        <w:t>Tender form</w:t>
      </w:r>
      <w:r w:rsidR="00983665" w:rsidRPr="0058261C">
        <w:t xml:space="preserve">, together with </w:t>
      </w:r>
      <w:r w:rsidR="00681665" w:rsidRPr="0058261C">
        <w:t xml:space="preserve">a signed </w:t>
      </w:r>
      <w:r w:rsidR="00983665" w:rsidRPr="0058261C">
        <w:t xml:space="preserve">Annex 1 </w:t>
      </w:r>
      <w:r w:rsidR="00FA17F7" w:rsidRPr="0058261C">
        <w:t>"</w:t>
      </w:r>
      <w:r w:rsidR="00983665" w:rsidRPr="0058261C">
        <w:t>Declaration o</w:t>
      </w:r>
      <w:r w:rsidR="00FA17F7" w:rsidRPr="0058261C">
        <w:t>n</w:t>
      </w:r>
      <w:r w:rsidR="00983665" w:rsidRPr="0058261C">
        <w:t xml:space="preserve"> honour on exclusion criteria and </w:t>
      </w:r>
      <w:r w:rsidR="00983665" w:rsidRPr="00743E8E">
        <w:t>selection criteria</w:t>
      </w:r>
      <w:r w:rsidR="00FA17F7" w:rsidRPr="00743E8E">
        <w:t>"</w:t>
      </w:r>
      <w:r w:rsidR="00FA17F7" w:rsidRPr="00743E8E">
        <w:footnoteReference w:id="3"/>
      </w:r>
      <w:r w:rsidR="00983665" w:rsidRPr="00743E8E">
        <w:t xml:space="preserve"> </w:t>
      </w:r>
    </w:p>
    <w:p w14:paraId="211FF9C2" w14:textId="6D4D12A7" w:rsidR="0018272A" w:rsidRPr="00743E8E" w:rsidRDefault="0018272A" w:rsidP="00792DE3">
      <w:pPr>
        <w:spacing w:before="120"/>
        <w:ind w:left="851"/>
      </w:pPr>
      <w:r w:rsidRPr="00743E8E">
        <w:t>Signed originals of the Declaration on honour shall be submitted.</w:t>
      </w:r>
    </w:p>
    <w:p w14:paraId="0CF2B178" w14:textId="77777777" w:rsidR="0068234B" w:rsidRPr="00743E8E" w:rsidRDefault="0068234B" w:rsidP="00C7093A">
      <w:pPr>
        <w:pStyle w:val="Heading4"/>
      </w:pPr>
      <w:r w:rsidRPr="00743E8E">
        <w:t>Documentation as required in the questionnaire in Volume 1, Section 4, including all forms attached;</w:t>
      </w:r>
    </w:p>
    <w:p w14:paraId="558F031D" w14:textId="77777777" w:rsidR="0068234B" w:rsidRPr="00743E8E" w:rsidRDefault="0068234B" w:rsidP="00C7093A">
      <w:pPr>
        <w:pStyle w:val="Heading4"/>
      </w:pPr>
      <w:r w:rsidRPr="00743E8E">
        <w:t>The forms provided in Volume 4:</w:t>
      </w:r>
    </w:p>
    <w:p w14:paraId="5403D01F" w14:textId="77777777" w:rsidR="002E03EF" w:rsidRPr="002E03EF" w:rsidRDefault="002E03EF" w:rsidP="002E03EF">
      <w:pPr>
        <w:ind w:left="1134"/>
      </w:pPr>
      <w:r w:rsidRPr="002E03EF">
        <w:t>Volume 4.2.2 — Summary;</w:t>
      </w:r>
    </w:p>
    <w:p w14:paraId="73A41251" w14:textId="31540B21" w:rsidR="00960B0B" w:rsidRPr="002E03EF" w:rsidRDefault="002E03EF" w:rsidP="002E03EF">
      <w:pPr>
        <w:ind w:left="1134"/>
      </w:pPr>
      <w:r w:rsidRPr="002E03EF">
        <w:t>Volume 4.2.3 — Breakdown of the lump-sum price</w:t>
      </w:r>
    </w:p>
    <w:p w14:paraId="38FB90BC" w14:textId="748BA476" w:rsidR="002E03EF" w:rsidRPr="002E03EF" w:rsidRDefault="002E03EF" w:rsidP="002E03EF">
      <w:pPr>
        <w:ind w:left="1134"/>
      </w:pPr>
      <w:r w:rsidRPr="002E03EF">
        <w:t xml:space="preserve">The breakdown of the lump-sum price and the detailed breakdown of prices do not derogate in any way to the clause stating that, in a lump-sum contract, the total contract price remains fixed irrespective of the quantity of work </w:t>
      </w:r>
      <w:proofErr w:type="gramStart"/>
      <w:r w:rsidRPr="002E03EF">
        <w:t>actually carried</w:t>
      </w:r>
      <w:proofErr w:type="gramEnd"/>
      <w:r w:rsidRPr="002E03EF">
        <w:t xml:space="preserve"> out.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w:t>
      </w:r>
      <w:proofErr w:type="gramStart"/>
      <w:r w:rsidRPr="00610B21">
        <w:t>on the basis of</w:t>
      </w:r>
      <w:proofErr w:type="gramEnd"/>
      <w:r w:rsidRPr="00610B21">
        <w:t xml:space="preserve">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0D192E5"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 xml:space="preserve">The tenderer must provide clear arithmetical calculations for the proposed coefficients. </w:t>
      </w:r>
    </w:p>
    <w:p w14:paraId="1A38C0DE" w14:textId="77777777" w:rsidR="0068234B" w:rsidRPr="00743E8E" w:rsidRDefault="003C1679" w:rsidP="00C7093A">
      <w:pPr>
        <w:pStyle w:val="Heading4"/>
      </w:pPr>
      <w:r w:rsidRPr="00743E8E">
        <w:t>Cash flow</w:t>
      </w:r>
      <w:r w:rsidR="0068234B" w:rsidRPr="00743E8E">
        <w:t xml:space="preserve"> statements</w:t>
      </w:r>
      <w:r w:rsidR="00C6617E" w:rsidRPr="00743E8E">
        <w:t xml:space="preserve"> as part of the financial statement form (Form 4.4)</w:t>
      </w:r>
      <w:r w:rsidR="005346CE" w:rsidRPr="00743E8E">
        <w:t>.</w:t>
      </w:r>
    </w:p>
    <w:p w14:paraId="0E4BCAC9" w14:textId="77777777" w:rsidR="0068234B" w:rsidRPr="00743E8E" w:rsidRDefault="0068234B" w:rsidP="00C7093A">
      <w:pPr>
        <w:pStyle w:val="Heading4"/>
      </w:pPr>
      <w:r w:rsidRPr="00743E8E">
        <w:t xml:space="preserve">Copies of the most recent documents showing the organisation chart, legal status and place of registration of the </w:t>
      </w:r>
      <w:r w:rsidR="005346CE" w:rsidRPr="00743E8E">
        <w:t xml:space="preserve">tenderer's </w:t>
      </w:r>
      <w:r w:rsidRPr="00743E8E">
        <w:t xml:space="preserve">headquarters, a power of attorney empowering the person signing the tender and all related documentation. These documents must </w:t>
      </w:r>
      <w:r w:rsidR="005346CE" w:rsidRPr="00743E8E">
        <w:t>follow</w:t>
      </w:r>
      <w:r w:rsidRPr="00743E8E">
        <w:t xml:space="preserve"> the forms in Volume 1, Section 4 of the tender dossier:</w:t>
      </w:r>
    </w:p>
    <w:p w14:paraId="3894BCC6" w14:textId="77777777" w:rsidR="00AE0CD4" w:rsidRPr="00743E8E" w:rsidRDefault="0068234B">
      <w:pPr>
        <w:numPr>
          <w:ilvl w:val="0"/>
          <w:numId w:val="6"/>
        </w:numPr>
        <w:ind w:left="1418"/>
      </w:pPr>
      <w:r w:rsidRPr="00743E8E">
        <w:t>general information about the tenderer (Form 4.1)</w:t>
      </w:r>
    </w:p>
    <w:p w14:paraId="3D1AD6B7" w14:textId="77777777" w:rsidR="0068234B" w:rsidRPr="00743E8E" w:rsidRDefault="0068234B">
      <w:pPr>
        <w:numPr>
          <w:ilvl w:val="0"/>
          <w:numId w:val="6"/>
        </w:numPr>
        <w:ind w:left="1418"/>
      </w:pPr>
      <w:r w:rsidRPr="00743E8E">
        <w:t>organisation chart (Form 4.2)</w:t>
      </w:r>
    </w:p>
    <w:p w14:paraId="49ABFBB4" w14:textId="77777777" w:rsidR="0068234B" w:rsidRPr="00743E8E" w:rsidRDefault="0068234B">
      <w:pPr>
        <w:numPr>
          <w:ilvl w:val="0"/>
          <w:numId w:val="6"/>
        </w:numPr>
        <w:ind w:left="1418"/>
      </w:pPr>
      <w:r w:rsidRPr="00743E8E">
        <w:t>power of attorney (Form 4.3).</w:t>
      </w:r>
    </w:p>
    <w:p w14:paraId="65E3FE55" w14:textId="5E853FF6" w:rsidR="0068234B" w:rsidRPr="00743E8E" w:rsidRDefault="0068234B" w:rsidP="00C7093A">
      <w:pPr>
        <w:pStyle w:val="Heading4"/>
      </w:pPr>
      <w:r w:rsidRPr="00743E8E">
        <w:t xml:space="preserve">Evidence showing that the liquid assets and access to credit facilities are adequate for this contract, confirmed by a financial statement for the last </w:t>
      </w:r>
      <w:r w:rsidR="005346CE" w:rsidRPr="00743E8E">
        <w:t>three</w:t>
      </w:r>
      <w:r w:rsidRPr="00743E8E">
        <w:t xml:space="preserve"> years verified by a chartered accountant. This evidence must be provided using Form 4.4, Financial statement, in Volume</w:t>
      </w:r>
      <w:r w:rsidR="003177D8" w:rsidRPr="00743E8E">
        <w:t> </w:t>
      </w:r>
      <w:r w:rsidRPr="00743E8E">
        <w:t>1, Section 4 of the tender documents.</w:t>
      </w:r>
    </w:p>
    <w:p w14:paraId="76A0E9D4" w14:textId="77777777" w:rsidR="0068234B" w:rsidRPr="00743E8E" w:rsidRDefault="0068234B" w:rsidP="00C7093A">
      <w:pPr>
        <w:pStyle w:val="Heading4"/>
      </w:pPr>
      <w:r w:rsidRPr="00743E8E">
        <w:t>Financial projections for the two years ahead. This information must follow Form 4.4, Financial statement, provided in accordance with Volume 1, Section 4 of the tender documents.</w:t>
      </w:r>
    </w:p>
    <w:p w14:paraId="64801448" w14:textId="77777777" w:rsidR="0068234B" w:rsidRPr="002B0A0D" w:rsidRDefault="0068234B" w:rsidP="00C7093A">
      <w:pPr>
        <w:pStyle w:val="Heading4"/>
      </w:pPr>
      <w:r w:rsidRPr="00743E8E">
        <w:t>Information about the tenderer</w:t>
      </w:r>
      <w:r w:rsidR="00E725FE" w:rsidRPr="00743E8E">
        <w:t>’</w:t>
      </w:r>
      <w:r w:rsidRPr="00743E8E">
        <w:t>s technical qualifications</w:t>
      </w:r>
      <w:r w:rsidRPr="002B0A0D">
        <w:t>.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0AEA0AA9" w:rsidR="0068234B" w:rsidRDefault="0068234B">
      <w:pPr>
        <w:numPr>
          <w:ilvl w:val="0"/>
          <w:numId w:val="6"/>
        </w:numPr>
        <w:ind w:left="1276"/>
      </w:pPr>
      <w:r w:rsidRPr="000F1C89">
        <w:lastRenderedPageBreak/>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r w:rsidR="00F833D9">
        <w:t xml:space="preserve"> including:</w:t>
      </w:r>
    </w:p>
    <w:p w14:paraId="10847028" w14:textId="24CCAC45" w:rsidR="00F833D9" w:rsidRDefault="00F833D9" w:rsidP="00F833D9">
      <w:pPr>
        <w:ind w:left="1276"/>
      </w:pPr>
      <w:r>
        <w:t>- Two (</w:t>
      </w:r>
      <w:r w:rsidRPr="00F833D9">
        <w:t>2</w:t>
      </w:r>
      <w:r>
        <w:t>)</w:t>
      </w:r>
      <w:r w:rsidRPr="00F833D9">
        <w:t xml:space="preserve"> Construction Machinery Operators</w:t>
      </w:r>
    </w:p>
    <w:p w14:paraId="7BFD7B63" w14:textId="6178C014" w:rsidR="00F833D9" w:rsidRDefault="00F833D9" w:rsidP="00F833D9">
      <w:pPr>
        <w:ind w:left="1276"/>
      </w:pPr>
      <w:r>
        <w:t>- Two (</w:t>
      </w:r>
      <w:r w:rsidRPr="00F833D9">
        <w:t>2</w:t>
      </w:r>
      <w:r>
        <w:t>)</w:t>
      </w:r>
      <w:r w:rsidRPr="00F833D9">
        <w:t xml:space="preserve"> Truck Drivers</w:t>
      </w:r>
    </w:p>
    <w:p w14:paraId="509D3D22" w14:textId="732BA24A" w:rsidR="00F833D9" w:rsidRDefault="00F833D9" w:rsidP="00F833D9">
      <w:pPr>
        <w:ind w:left="1276"/>
      </w:pPr>
      <w:r>
        <w:t>- Two (</w:t>
      </w:r>
      <w:r w:rsidRPr="00F833D9">
        <w:t>2</w:t>
      </w:r>
      <w:r>
        <w:t xml:space="preserve">) </w:t>
      </w:r>
      <w:r w:rsidRPr="00F833D9">
        <w:t xml:space="preserve">Construction Technicians </w:t>
      </w:r>
    </w:p>
    <w:p w14:paraId="631F5A9A" w14:textId="09F0A807" w:rsidR="00F833D9" w:rsidRDefault="00F833D9" w:rsidP="00F833D9">
      <w:pPr>
        <w:ind w:left="1276"/>
      </w:pPr>
      <w:r>
        <w:t>- Three (</w:t>
      </w:r>
      <w:r w:rsidRPr="00F833D9">
        <w:t>3</w:t>
      </w:r>
      <w:r>
        <w:t>)</w:t>
      </w:r>
      <w:r w:rsidRPr="00F833D9">
        <w:t xml:space="preserve"> Auxiliary Workers / General Laborers</w:t>
      </w:r>
      <w:r>
        <w:t xml:space="preserve"> </w:t>
      </w:r>
    </w:p>
    <w:p w14:paraId="2CEC9222" w14:textId="55F22815" w:rsidR="00F833D9" w:rsidRDefault="00F833D9" w:rsidP="00F833D9">
      <w:pPr>
        <w:ind w:left="1276"/>
      </w:pPr>
      <w:r>
        <w:t>- One (1)</w:t>
      </w:r>
      <w:r w:rsidRPr="00F833D9">
        <w:t xml:space="preserve"> Captain, holding a Certificate of Competency as a Master Category A</w:t>
      </w:r>
    </w:p>
    <w:p w14:paraId="5F227152" w14:textId="00CF5C54" w:rsidR="00F833D9" w:rsidRDefault="00F833D9" w:rsidP="00F833D9">
      <w:pPr>
        <w:ind w:left="1276"/>
      </w:pPr>
      <w:r>
        <w:t>- One (1)</w:t>
      </w:r>
      <w:r w:rsidRPr="00F833D9">
        <w:t xml:space="preserve"> Person, holding a Certificate of Competency as a Boatswain / Deck Boss</w:t>
      </w:r>
      <w:r>
        <w:t xml:space="preserve"> </w:t>
      </w:r>
    </w:p>
    <w:p w14:paraId="30D06C68" w14:textId="379C827D" w:rsidR="00F833D9" w:rsidRDefault="00F833D9" w:rsidP="00F833D9">
      <w:pPr>
        <w:ind w:left="1276"/>
      </w:pPr>
      <w:r>
        <w:t>- One (1)</w:t>
      </w:r>
      <w:r w:rsidRPr="00F833D9">
        <w:t xml:space="preserve"> Person, holding a Certificate of Competency for operating a boat: Boat Operator Category B</w:t>
      </w:r>
      <w:r>
        <w:t xml:space="preserve"> </w:t>
      </w:r>
    </w:p>
    <w:p w14:paraId="6FD22FFD" w14:textId="7577FEEB" w:rsidR="00F833D9" w:rsidRPr="000F1C89" w:rsidRDefault="00F833D9" w:rsidP="00F833D9">
      <w:pPr>
        <w:ind w:left="1276"/>
      </w:pPr>
      <w:r>
        <w:t>- One (1)</w:t>
      </w:r>
      <w:r w:rsidRPr="00F833D9">
        <w:t xml:space="preserve"> Person, qualified to perform the activities of an Inland Navigation Boatman / Ferryman.</w:t>
      </w:r>
    </w:p>
    <w:p w14:paraId="10A3782E" w14:textId="77777777" w:rsidR="0068234B" w:rsidRPr="000F1C89" w:rsidRDefault="0068234B">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22733EEE" w14:textId="509F389F" w:rsidR="0061187B" w:rsidRDefault="0061187B" w:rsidP="0061187B">
      <w:pPr>
        <w:ind w:left="1418"/>
      </w:pPr>
      <w:r>
        <w:t xml:space="preserve">- Multi-purpose truck with two-axle drive with snow plough and automatic salt spreader, 1 Unit </w:t>
      </w:r>
    </w:p>
    <w:p w14:paraId="3A41EA28" w14:textId="272E1FF1" w:rsidR="0061187B" w:rsidRDefault="0061187B" w:rsidP="0061187B">
      <w:pPr>
        <w:ind w:left="1418"/>
      </w:pPr>
      <w:r>
        <w:t xml:space="preserve">- Excavator with tracks </w:t>
      </w:r>
      <w:proofErr w:type="gramStart"/>
      <w:r>
        <w:t>( arrow</w:t>
      </w:r>
      <w:proofErr w:type="gramEnd"/>
      <w:r>
        <w:t xml:space="preserve"> length min.15 </w:t>
      </w:r>
      <w:proofErr w:type="gramStart"/>
      <w:r>
        <w:t>meters )</w:t>
      </w:r>
      <w:proofErr w:type="gramEnd"/>
      <w:r>
        <w:t xml:space="preserve">, 1 Unit </w:t>
      </w:r>
    </w:p>
    <w:p w14:paraId="0DC0D521" w14:textId="2C5A18A4" w:rsidR="0061187B" w:rsidRDefault="0061187B" w:rsidP="0061187B">
      <w:pPr>
        <w:ind w:left="1418"/>
      </w:pPr>
      <w:r>
        <w:t xml:space="preserve">- Trucks minimum power 250 kw, 2 units </w:t>
      </w:r>
    </w:p>
    <w:p w14:paraId="39BD093D" w14:textId="32EB5474" w:rsidR="0061187B" w:rsidRDefault="0061187B" w:rsidP="0061187B">
      <w:pPr>
        <w:ind w:left="1418"/>
      </w:pPr>
      <w:r>
        <w:t xml:space="preserve">- GPS, 1 Unit </w:t>
      </w:r>
    </w:p>
    <w:p w14:paraId="2418301F" w14:textId="143AF091" w:rsidR="0061187B" w:rsidRDefault="0061187B" w:rsidP="0061187B">
      <w:pPr>
        <w:ind w:left="1418"/>
      </w:pPr>
      <w:r>
        <w:t>- Multibeam or broadband interferometric ultrasonic depth gauge "Multibeam" with a 210° angle of view, 1 Unit</w:t>
      </w:r>
    </w:p>
    <w:p w14:paraId="4EFAC943" w14:textId="5387F1E0" w:rsidR="0061187B" w:rsidRDefault="0061187B" w:rsidP="0061187B">
      <w:pPr>
        <w:ind w:left="1418"/>
      </w:pPr>
      <w:r>
        <w:t xml:space="preserve">- Boat – vessel (registered by the MGSI-Harbour Master's Office for </w:t>
      </w:r>
      <w:r w:rsidR="006749B5" w:rsidRPr="006749B5">
        <w:t>commercial purposes</w:t>
      </w:r>
      <w:r>
        <w:t>), 1 Unit</w:t>
      </w:r>
    </w:p>
    <w:p w14:paraId="0607EB6E" w14:textId="1F3F603E" w:rsidR="0061187B" w:rsidRDefault="0061187B" w:rsidP="0061187B">
      <w:pPr>
        <w:ind w:left="1418"/>
      </w:pPr>
      <w:r>
        <w:t xml:space="preserve">- Cargo </w:t>
      </w:r>
      <w:proofErr w:type="gramStart"/>
      <w:r>
        <w:t>motor boat</w:t>
      </w:r>
      <w:proofErr w:type="gramEnd"/>
      <w:r>
        <w:t xml:space="preserve"> minimum length of 40 meters, 1 Unit</w:t>
      </w:r>
    </w:p>
    <w:p w14:paraId="78DF9780" w14:textId="0E84C4D7" w:rsidR="0061187B" w:rsidRDefault="0061187B" w:rsidP="0061187B">
      <w:pPr>
        <w:ind w:left="1418"/>
      </w:pPr>
      <w:r>
        <w:t xml:space="preserve">- Ship – pusher minimum power of 260 kW, 1 Unit </w:t>
      </w:r>
    </w:p>
    <w:p w14:paraId="34C400B6" w14:textId="2AF99362" w:rsidR="0061187B" w:rsidRDefault="0061187B" w:rsidP="0061187B">
      <w:pPr>
        <w:ind w:left="1418"/>
      </w:pPr>
      <w:r>
        <w:t xml:space="preserve">- Floating object (registered by the MGSI-Harbourmaster's Office for </w:t>
      </w:r>
      <w:r w:rsidR="006749B5" w:rsidRPr="006749B5">
        <w:t>commercial purposes</w:t>
      </w:r>
      <w:r>
        <w:t>), intended for taking samples of the river bottom for geological research, 1 Unit</w:t>
      </w:r>
    </w:p>
    <w:p w14:paraId="5E5C1FA8" w14:textId="7082CE87" w:rsidR="0061187B" w:rsidRDefault="0061187B" w:rsidP="0061187B">
      <w:pPr>
        <w:ind w:left="1418"/>
      </w:pPr>
      <w:r>
        <w:t>- Technical vessel - platform, minimum load capacity 25 tons, 1 Unit</w:t>
      </w:r>
    </w:p>
    <w:p w14:paraId="74EDC17F" w14:textId="6875715F" w:rsidR="002E03EF" w:rsidRDefault="0061187B" w:rsidP="0061187B">
      <w:pPr>
        <w:ind w:left="1418"/>
      </w:pPr>
      <w:r>
        <w:t xml:space="preserve">- </w:t>
      </w:r>
      <w:r w:rsidR="006749B5" w:rsidRPr="006749B5">
        <w:t>Aquatic weed harvester</w:t>
      </w:r>
      <w:r>
        <w:t>, 1 Unit</w:t>
      </w:r>
    </w:p>
    <w:p w14:paraId="4DF76D18" w14:textId="77777777" w:rsidR="006749B5" w:rsidRPr="006749B5" w:rsidRDefault="006749B5" w:rsidP="006749B5">
      <w:pPr>
        <w:ind w:left="1418"/>
      </w:pPr>
      <w:r w:rsidRPr="006749B5">
        <w:rPr>
          <w:b/>
          <w:bCs/>
        </w:rPr>
        <w:t>This criterion shall be proven by submitting:</w:t>
      </w:r>
    </w:p>
    <w:p w14:paraId="28211CB8" w14:textId="763C4371" w:rsidR="006749B5" w:rsidRPr="006749B5" w:rsidRDefault="006749B5" w:rsidP="006749B5">
      <w:pPr>
        <w:ind w:left="1418"/>
      </w:pPr>
      <w:r>
        <w:t xml:space="preserve">- </w:t>
      </w:r>
      <w:r w:rsidRPr="006749B5">
        <w:t>For equipment and machinery subject to mandatory registration: a photocopy of valid registration certificates.</w:t>
      </w:r>
    </w:p>
    <w:p w14:paraId="19578102" w14:textId="35B9830D" w:rsidR="006749B5" w:rsidRPr="006749B5" w:rsidRDefault="006749B5" w:rsidP="006749B5">
      <w:pPr>
        <w:ind w:left="1418"/>
      </w:pPr>
      <w:r>
        <w:t xml:space="preserve">- </w:t>
      </w:r>
      <w:r w:rsidRPr="006749B5">
        <w:t>For GPS: a valid calibration certificate.</w:t>
      </w:r>
    </w:p>
    <w:p w14:paraId="4CFCEC1D" w14:textId="02910F4F" w:rsidR="006749B5" w:rsidRPr="006749B5" w:rsidRDefault="006749B5" w:rsidP="006749B5">
      <w:pPr>
        <w:ind w:left="1418"/>
      </w:pPr>
      <w:r>
        <w:t xml:space="preserve">- </w:t>
      </w:r>
      <w:r w:rsidRPr="006749B5">
        <w:t>For a multibeam or wideband interferometric echosounder ("Multibeam") with a sounding angle of 210°: a photocopy of the manufacturer's certificate of inspection/compliance and calibration of all components.</w:t>
      </w:r>
    </w:p>
    <w:p w14:paraId="1DFAEBD4" w14:textId="61695BF0" w:rsidR="006749B5" w:rsidRPr="006749B5" w:rsidRDefault="006749B5" w:rsidP="006749B5">
      <w:pPr>
        <w:ind w:left="1418"/>
      </w:pPr>
      <w:r>
        <w:t xml:space="preserve">- </w:t>
      </w:r>
      <w:r w:rsidRPr="006749B5">
        <w:t>For a boat – vessel: a navigation license.</w:t>
      </w:r>
    </w:p>
    <w:p w14:paraId="3E35EEF2" w14:textId="671E3707" w:rsidR="006749B5" w:rsidRPr="006749B5" w:rsidRDefault="006749B5" w:rsidP="006749B5">
      <w:pPr>
        <w:ind w:left="1418"/>
      </w:pPr>
      <w:r>
        <w:t xml:space="preserve">- </w:t>
      </w:r>
      <w:r w:rsidRPr="006749B5">
        <w:t>For a cargo motor ship: a ship's certificate.</w:t>
      </w:r>
    </w:p>
    <w:p w14:paraId="361C85F8" w14:textId="5027012D" w:rsidR="006749B5" w:rsidRPr="006749B5" w:rsidRDefault="006749B5" w:rsidP="006749B5">
      <w:pPr>
        <w:ind w:left="1418"/>
      </w:pPr>
      <w:r>
        <w:t xml:space="preserve">- </w:t>
      </w:r>
      <w:r w:rsidRPr="006749B5">
        <w:t>For a pusher boat: a ship's certificate.</w:t>
      </w:r>
    </w:p>
    <w:p w14:paraId="7F4C3C94" w14:textId="5213B023" w:rsidR="006749B5" w:rsidRPr="006749B5" w:rsidRDefault="006749B5" w:rsidP="006749B5">
      <w:pPr>
        <w:ind w:left="1418"/>
      </w:pPr>
      <w:r>
        <w:t xml:space="preserve">- </w:t>
      </w:r>
      <w:r w:rsidRPr="006749B5">
        <w:t>For a floating object intended for riverbed sampling for geological research: a navigation license.</w:t>
      </w:r>
    </w:p>
    <w:p w14:paraId="2ABCF087" w14:textId="6A8A62AE" w:rsidR="006749B5" w:rsidRPr="006749B5" w:rsidRDefault="006749B5" w:rsidP="006749B5">
      <w:pPr>
        <w:ind w:left="1418"/>
      </w:pPr>
      <w:r>
        <w:t xml:space="preserve">- </w:t>
      </w:r>
      <w:r w:rsidRPr="006749B5">
        <w:t>For a technical floating craft – platform: a ship's certificate.</w:t>
      </w:r>
    </w:p>
    <w:p w14:paraId="2D644123" w14:textId="2F5BE425" w:rsidR="006749B5" w:rsidRPr="006749B5" w:rsidRDefault="006749B5" w:rsidP="006749B5">
      <w:pPr>
        <w:ind w:left="1418"/>
      </w:pPr>
      <w:r>
        <w:lastRenderedPageBreak/>
        <w:t xml:space="preserve">- </w:t>
      </w:r>
      <w:r w:rsidRPr="006749B5">
        <w:t>For a boat – aquatic weed harvester: a valid navigation license.</w:t>
      </w:r>
    </w:p>
    <w:p w14:paraId="7A23AA3D" w14:textId="4C30487F" w:rsidR="006749B5" w:rsidRPr="006749B5" w:rsidRDefault="006749B5" w:rsidP="006749B5">
      <w:pPr>
        <w:ind w:left="1418"/>
      </w:pPr>
      <w:r>
        <w:t xml:space="preserve">- </w:t>
      </w:r>
      <w:r w:rsidRPr="006749B5">
        <w:t>For all equipment: an inventory list as of December 31, 2024 (clearly indicating the line items where the subject equipment is located) for equipment owned by the bidder. If the equipment was acquired after December 31, 2024, a photocopy of the purchase invoice or a Lease Agreement must be submitted.</w:t>
      </w:r>
    </w:p>
    <w:p w14:paraId="07009A50" w14:textId="77777777" w:rsidR="006749B5" w:rsidRPr="006749B5" w:rsidRDefault="006749B5" w:rsidP="0061187B">
      <w:pPr>
        <w:ind w:left="1418"/>
        <w:rPr>
          <w:b/>
          <w:bCs/>
        </w:rPr>
      </w:pP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4138805E" w:rsidR="0068234B" w:rsidRPr="000F1C89" w:rsidRDefault="0068234B">
      <w:pPr>
        <w:numPr>
          <w:ilvl w:val="0"/>
          <w:numId w:val="6"/>
        </w:numPr>
        <w:ind w:left="1276"/>
      </w:pPr>
      <w:r w:rsidRPr="000F1C89">
        <w:t>a list of materials and any supplies intended for use in the works</w:t>
      </w:r>
      <w:r w:rsidR="00D65E25">
        <w:t>;</w:t>
      </w:r>
    </w:p>
    <w:p w14:paraId="19316F4A" w14:textId="5DE4986F"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2159B579" w:rsidR="0068234B" w:rsidRPr="000F1C89" w:rsidRDefault="008D16B9">
      <w:pPr>
        <w:numPr>
          <w:ilvl w:val="0"/>
          <w:numId w:val="6"/>
        </w:numPr>
        <w:ind w:left="1276"/>
      </w:pPr>
      <w:r w:rsidRPr="00D86D5D">
        <w:t>evidence of relevant experience in carrying out works of a similar nature, including the nature and value of the contracts, works in hand and contractually committed (Form 4.6.4). The evidence must include successful experience as defined in Article 12.2 Technical and professional capacity of candidate of Instructions to tenderers;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43D30A67" w:rsidR="0068234B" w:rsidRPr="000F1C89" w:rsidRDefault="0068234B">
      <w:pPr>
        <w:numPr>
          <w:ilvl w:val="0"/>
          <w:numId w:val="6"/>
        </w:numPr>
        <w:ind w:left="1276"/>
      </w:pPr>
      <w:r w:rsidRPr="000F1C89">
        <w:t xml:space="preserve">details of their litigation history over the last </w:t>
      </w:r>
      <w:r w:rsidR="00D65E25">
        <w:t>3 (three)</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77777777" w:rsidR="0068234B" w:rsidRPr="000F1C89" w:rsidRDefault="0068234B">
      <w:pPr>
        <w:numPr>
          <w:ilvl w:val="0"/>
          <w:numId w:val="6"/>
        </w:numPr>
        <w:spacing w:after="240"/>
        <w:ind w:left="1276" w:hanging="357"/>
      </w:pPr>
      <w:r w:rsidRPr="000F1C89">
        <w:t>any other information (Form 4.6.9).</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541D67A1" w:rsidR="009A2A36" w:rsidRPr="00BC6C31" w:rsidRDefault="009A2A36" w:rsidP="00C7093A">
      <w:pPr>
        <w:spacing w:before="120"/>
        <w:ind w:left="851"/>
      </w:pPr>
      <w:r w:rsidRPr="00BC6C31">
        <w:t>All supplies under this contract may originate in any country</w:t>
      </w:r>
    </w:p>
    <w:p w14:paraId="66FE3A3C" w14:textId="06170A4D" w:rsidR="0068234B" w:rsidRPr="0028337A"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w:t>
      </w:r>
      <w:r w:rsidR="00CF49AA" w:rsidRPr="0028337A">
        <w:t xml:space="preserve">negligently misrepresenting information. </w:t>
      </w:r>
    </w:p>
    <w:p w14:paraId="1FA52888" w14:textId="1B0010A4" w:rsidR="0068234B" w:rsidRPr="0028337A" w:rsidRDefault="00A32A51" w:rsidP="00C7093A">
      <w:pPr>
        <w:pStyle w:val="Heading4"/>
      </w:pPr>
      <w:r w:rsidRPr="0028337A">
        <w:t>S</w:t>
      </w:r>
      <w:r w:rsidR="0068234B" w:rsidRPr="0028337A">
        <w:t>ite visit</w:t>
      </w:r>
      <w:r w:rsidR="003111D9" w:rsidRPr="0028337A">
        <w:t xml:space="preserve"> certificate</w:t>
      </w:r>
      <w:r w:rsidR="0068234B" w:rsidRPr="0028337A">
        <w:t>.</w:t>
      </w:r>
    </w:p>
    <w:p w14:paraId="1E109D69" w14:textId="77777777" w:rsidR="0068234B" w:rsidRPr="000F1C89" w:rsidRDefault="0068234B" w:rsidP="008227D6">
      <w:pPr>
        <w:pStyle w:val="Heading3"/>
      </w:pPr>
      <w:proofErr w:type="gramStart"/>
      <w:r w:rsidRPr="000F1C89">
        <w:lastRenderedPageBreak/>
        <w:t>In order to</w:t>
      </w:r>
      <w:proofErr w:type="gramEnd"/>
      <w:r w:rsidRPr="000F1C89">
        <w:t xml:space="preserve">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 xml:space="preserve">submitted by a consortium, unless specified, the selection criteria will be applied to the </w:t>
      </w:r>
      <w:proofErr w:type="gramStart"/>
      <w:r w:rsidRPr="000F1C89">
        <w:t>consortium as a whole</w:t>
      </w:r>
      <w:proofErr w:type="gramEnd"/>
      <w:r w:rsidR="00F25C13" w:rsidRPr="000F1C89">
        <w:t>.</w:t>
      </w:r>
    </w:p>
    <w:p w14:paraId="646D0D6F" w14:textId="301FB8D4" w:rsidR="0041666A" w:rsidRDefault="0068234B" w:rsidP="00BC6C31">
      <w:r w:rsidRPr="0028337A">
        <w:t>The selection criteria for each tenderer are as follows:</w:t>
      </w:r>
    </w:p>
    <w:p w14:paraId="151DEAD9" w14:textId="37C73D02" w:rsidR="0095495C" w:rsidRDefault="0095495C" w:rsidP="00BC6C31">
      <w:r w:rsidRPr="000F1C89">
        <w:rPr>
          <w:b/>
          <w:i/>
        </w:rPr>
        <w:t>Economic and financial capacity of candidate:</w:t>
      </w:r>
    </w:p>
    <w:p w14:paraId="3BAC86DD" w14:textId="1374BF71" w:rsidR="0068197B" w:rsidRDefault="0068197B">
      <w:pPr>
        <w:numPr>
          <w:ilvl w:val="0"/>
          <w:numId w:val="7"/>
        </w:numPr>
        <w:ind w:left="1170" w:hanging="450"/>
      </w:pPr>
      <w:r w:rsidRPr="0068197B">
        <w:t>the average annual turnover of the candidate or tenderer in the past 3 years for which accounts have been closed</w:t>
      </w:r>
      <w:r>
        <w:t>,</w:t>
      </w:r>
      <w:r w:rsidRPr="0068197B">
        <w:t xml:space="preserve"> must exceed/be equal to the budget of the Tenderer’s financial offer.</w:t>
      </w:r>
    </w:p>
    <w:p w14:paraId="6097BC0C" w14:textId="38160BAD" w:rsidR="0095495C" w:rsidRPr="002E03EF" w:rsidRDefault="0095495C" w:rsidP="0095495C">
      <w:r w:rsidRPr="002E03EF">
        <w:rPr>
          <w:b/>
          <w:i/>
        </w:rPr>
        <w:t>Technical and professional capacity of candidate:</w:t>
      </w:r>
    </w:p>
    <w:p w14:paraId="29666936" w14:textId="272E4BCF" w:rsidR="0028337A" w:rsidRPr="002E03EF" w:rsidRDefault="0028337A">
      <w:pPr>
        <w:numPr>
          <w:ilvl w:val="0"/>
          <w:numId w:val="7"/>
        </w:numPr>
        <w:ind w:left="1170" w:hanging="450"/>
      </w:pPr>
      <w:r w:rsidRPr="002E03EF">
        <w:rPr>
          <w:lang w:val="sr-Latn-RS" w:eastAsia="en-GB"/>
        </w:rPr>
        <w:t xml:space="preserve">The tenderer </w:t>
      </w:r>
      <w:r w:rsidR="002E03EF" w:rsidRPr="002E03EF">
        <w:rPr>
          <w:lang w:val="sr-Latn-RS" w:eastAsia="en-GB"/>
        </w:rPr>
        <w:t>must have completed projects of the same nature/amount/complexity as the works concerned accumulated from maximum up to 3 contracts, by the tender and implemented during the following period: 5 years from the submission deadline. The contracting authority reserves the right to ask for copies of certificates of final acceptance signed by the supervisors/contracting authority of the projects concerned.</w:t>
      </w:r>
    </w:p>
    <w:p w14:paraId="58DEF45D" w14:textId="77777777" w:rsidR="0028337A" w:rsidRPr="00D6778C" w:rsidRDefault="0028337A" w:rsidP="0028337A">
      <w:pPr>
        <w:ind w:left="1170"/>
      </w:pPr>
      <w:r w:rsidRPr="00D6778C">
        <w:t xml:space="preserve">(This means that the project the tenderer refers to could have been started/implemented/completed at any time during the indicated </w:t>
      </w:r>
      <w:proofErr w:type="gramStart"/>
      <w:r w:rsidRPr="00D6778C">
        <w:t>period</w:t>
      </w:r>
      <w:proofErr w:type="gramEnd"/>
      <w:r w:rsidRPr="00D6778C">
        <w:t xml:space="preserve"> but it does not necessarily have to be started and completed during that period, nor implemented during the entire period.)</w:t>
      </w:r>
    </w:p>
    <w:p w14:paraId="7C517304" w14:textId="77777777" w:rsidR="0028337A" w:rsidRPr="00D6778C" w:rsidRDefault="0028337A">
      <w:pPr>
        <w:numPr>
          <w:ilvl w:val="0"/>
          <w:numId w:val="7"/>
        </w:numPr>
        <w:ind w:left="1170" w:hanging="450"/>
      </w:pPr>
      <w:r w:rsidRPr="00D6778C">
        <w:t>it must carry out at least 70</w:t>
      </w:r>
      <w:r w:rsidRPr="00D6778C">
        <w:rPr>
          <w:w w:val="50"/>
        </w:rPr>
        <w:t> </w:t>
      </w:r>
      <w:r w:rsidRPr="00D6778C">
        <w:t>% of the contract works using its own resources, which means that it must have the equipment, materials, human and financial resources necessary to carry out that percentage of the contract.</w:t>
      </w:r>
    </w:p>
    <w:p w14:paraId="5BB65B7C" w14:textId="77777777" w:rsidR="0028337A" w:rsidRPr="002E03EF" w:rsidRDefault="0028337A">
      <w:pPr>
        <w:numPr>
          <w:ilvl w:val="0"/>
          <w:numId w:val="7"/>
        </w:numPr>
        <w:ind w:left="1170" w:hanging="450"/>
      </w:pPr>
      <w:r w:rsidRPr="002E03EF">
        <w:t>if it is the lead member of a joint venture/consortium, it must be able to carry out at least 50</w:t>
      </w:r>
      <w:r w:rsidRPr="002E03EF">
        <w:rPr>
          <w:w w:val="50"/>
        </w:rPr>
        <w:t> </w:t>
      </w:r>
      <w:r w:rsidRPr="002E03EF">
        <w:t>% of the contract works using its own means.</w:t>
      </w:r>
    </w:p>
    <w:p w14:paraId="7DE087C6" w14:textId="77777777" w:rsidR="0028337A" w:rsidRPr="002E03EF" w:rsidRDefault="0028337A">
      <w:pPr>
        <w:numPr>
          <w:ilvl w:val="0"/>
          <w:numId w:val="7"/>
        </w:numPr>
        <w:ind w:left="1170" w:hanging="450"/>
      </w:pPr>
      <w:r w:rsidRPr="002E03EF">
        <w:t>if it is a partner of a joint venture/consortium (i.e. not the lead member) it must be able to carry out at least 10</w:t>
      </w:r>
      <w:r w:rsidRPr="002E03EF">
        <w:rPr>
          <w:w w:val="50"/>
        </w:rPr>
        <w:t> </w:t>
      </w:r>
      <w:r w:rsidRPr="002E03EF">
        <w:t>% of the contract works using its own means.</w:t>
      </w:r>
    </w:p>
    <w:p w14:paraId="51405436" w14:textId="77777777" w:rsidR="0028337A" w:rsidRPr="002E03EF" w:rsidRDefault="0028337A">
      <w:pPr>
        <w:numPr>
          <w:ilvl w:val="0"/>
          <w:numId w:val="7"/>
        </w:numPr>
        <w:ind w:left="1170" w:hanging="450"/>
      </w:pPr>
      <w:r w:rsidRPr="002E03EF">
        <w:t xml:space="preserve">Key staff: </w:t>
      </w:r>
    </w:p>
    <w:p w14:paraId="2BEB868B" w14:textId="10A563A2" w:rsidR="0028337A" w:rsidRPr="002E03EF" w:rsidRDefault="0028337A" w:rsidP="0028337A">
      <w:pPr>
        <w:ind w:left="1287"/>
      </w:pPr>
      <w:r w:rsidRPr="002E03EF">
        <w:t xml:space="preserve">- One (1) </w:t>
      </w:r>
      <w:r w:rsidR="006749B5">
        <w:t>A</w:t>
      </w:r>
      <w:r w:rsidR="006749B5" w:rsidRPr="006749B5">
        <w:t>gricultural Engineer – Land Reclamation / Soil Melioration Major</w:t>
      </w:r>
      <w:r w:rsidRPr="002E03EF">
        <w:t xml:space="preserve">. He/she shall be a qualified </w:t>
      </w:r>
      <w:r w:rsidR="00F833D9">
        <w:t xml:space="preserve">with </w:t>
      </w:r>
      <w:r w:rsidR="00F833D9" w:rsidRPr="00F833D9">
        <w:t xml:space="preserve">license for a responsible contracting engineer (License Code 476 or License Designation </w:t>
      </w:r>
      <w:proofErr w:type="spellStart"/>
      <w:proofErr w:type="gramStart"/>
      <w:r w:rsidR="00F833D9" w:rsidRPr="00F833D9">
        <w:t>Po.I</w:t>
      </w:r>
      <w:proofErr w:type="spellEnd"/>
      <w:proofErr w:type="gramEnd"/>
      <w:r w:rsidR="00F833D9" w:rsidRPr="00F833D9">
        <w:t xml:space="preserve"> 11-02.1) </w:t>
      </w:r>
    </w:p>
    <w:p w14:paraId="496C75CF" w14:textId="120493F6" w:rsidR="0028337A" w:rsidRDefault="0028337A" w:rsidP="0028337A">
      <w:pPr>
        <w:ind w:left="1287"/>
      </w:pPr>
      <w:r w:rsidRPr="002E03EF">
        <w:t>I. good command (both written and spoken) of the English language;</w:t>
      </w:r>
    </w:p>
    <w:p w14:paraId="43D88BFE" w14:textId="495050F0" w:rsidR="006749B5" w:rsidRPr="002E03EF" w:rsidRDefault="006749B5" w:rsidP="006749B5">
      <w:pPr>
        <w:ind w:left="1287"/>
      </w:pPr>
      <w:r w:rsidRPr="002E03EF">
        <w:t xml:space="preserve">- One (1) </w:t>
      </w:r>
      <w:r w:rsidR="00F833D9" w:rsidRPr="00F833D9">
        <w:t xml:space="preserve">Civil Engineer – </w:t>
      </w:r>
      <w:proofErr w:type="spellStart"/>
      <w:r w:rsidR="00F833D9" w:rsidRPr="00F833D9">
        <w:t>Hydrotechnics</w:t>
      </w:r>
      <w:proofErr w:type="spellEnd"/>
      <w:r w:rsidR="00F833D9" w:rsidRPr="00F833D9">
        <w:t xml:space="preserve"> / Hydraulic Engineering Major</w:t>
      </w:r>
      <w:r w:rsidRPr="002E03EF">
        <w:t xml:space="preserve">. He/she shall be a qualified </w:t>
      </w:r>
      <w:r w:rsidR="00F833D9">
        <w:t xml:space="preserve">with </w:t>
      </w:r>
      <w:r w:rsidR="00F833D9" w:rsidRPr="00F833D9">
        <w:t>license for a responsible contracting engineer (License Code 414 or License Designation GI 04.-02.1)</w:t>
      </w:r>
    </w:p>
    <w:p w14:paraId="1FBA298B" w14:textId="657F6896" w:rsidR="006749B5" w:rsidRDefault="006749B5" w:rsidP="006749B5">
      <w:pPr>
        <w:ind w:left="1287"/>
      </w:pPr>
      <w:r w:rsidRPr="002E03EF">
        <w:t>I. good command (both written and spoken) of the English language;</w:t>
      </w:r>
    </w:p>
    <w:p w14:paraId="593DFF79" w14:textId="6D6F5363" w:rsidR="006749B5" w:rsidRPr="002E03EF" w:rsidRDefault="006749B5" w:rsidP="006749B5">
      <w:pPr>
        <w:ind w:left="1287"/>
      </w:pPr>
      <w:r w:rsidRPr="002E03EF">
        <w:t xml:space="preserve">- One (1) </w:t>
      </w:r>
      <w:r w:rsidR="00F833D9" w:rsidRPr="00F833D9">
        <w:t>Graduate Geodetic Engineer</w:t>
      </w:r>
      <w:r w:rsidRPr="002E03EF">
        <w:t xml:space="preserve">. He/she shall be a qualified </w:t>
      </w:r>
      <w:r w:rsidR="00F833D9">
        <w:t xml:space="preserve">with </w:t>
      </w:r>
      <w:r w:rsidR="00F833D9" w:rsidRPr="00F833D9">
        <w:t>license for a responsible contracting engineer (License Code 471 or License Designation GeI 08.-01.1)</w:t>
      </w:r>
    </w:p>
    <w:p w14:paraId="2D70BE37" w14:textId="3A7EA757" w:rsidR="006749B5" w:rsidRDefault="006749B5" w:rsidP="006749B5">
      <w:pPr>
        <w:ind w:left="1287"/>
      </w:pPr>
      <w:r w:rsidRPr="002E03EF">
        <w:t>I. good command (both written and spoken) of the English language;</w:t>
      </w:r>
    </w:p>
    <w:p w14:paraId="4EA77930" w14:textId="4523DFDC" w:rsidR="006749B5" w:rsidRPr="002E03EF" w:rsidRDefault="006749B5" w:rsidP="006749B5">
      <w:pPr>
        <w:ind w:left="1287"/>
      </w:pPr>
      <w:r w:rsidRPr="002E03EF">
        <w:t xml:space="preserve">- </w:t>
      </w:r>
      <w:r w:rsidR="00F833D9">
        <w:t>Three</w:t>
      </w:r>
      <w:r w:rsidRPr="002E03EF">
        <w:t xml:space="preserve"> (</w:t>
      </w:r>
      <w:r w:rsidR="00F833D9">
        <w:t>3</w:t>
      </w:r>
      <w:r w:rsidRPr="002E03EF">
        <w:t xml:space="preserve">) </w:t>
      </w:r>
      <w:r w:rsidR="00F833D9" w:rsidRPr="00F833D9">
        <w:t>Graduate Geodetic Engineers</w:t>
      </w:r>
      <w:r w:rsidRPr="002E03EF">
        <w:t xml:space="preserve">. </w:t>
      </w:r>
      <w:r w:rsidR="00F833D9">
        <w:t>They</w:t>
      </w:r>
      <w:r w:rsidRPr="002E03EF">
        <w:t xml:space="preserve"> shall be a qualified </w:t>
      </w:r>
      <w:r w:rsidR="00F833D9">
        <w:t xml:space="preserve">with </w:t>
      </w:r>
      <w:r w:rsidR="00F833D9" w:rsidRPr="00F833D9">
        <w:t>certificate of completion for a training program in hydrographic surveying – Category B, recognized by FIG-IHO-ICA</w:t>
      </w:r>
    </w:p>
    <w:p w14:paraId="46ABFA20" w14:textId="09E0FEEE" w:rsidR="006749B5" w:rsidRDefault="006749B5" w:rsidP="006749B5">
      <w:pPr>
        <w:ind w:left="1287"/>
      </w:pPr>
      <w:r w:rsidRPr="002E03EF">
        <w:t>I. good command (both written and spoken) of the English language;</w:t>
      </w:r>
    </w:p>
    <w:p w14:paraId="61E481E8" w14:textId="77777777" w:rsidR="00F833D9" w:rsidRDefault="00F833D9" w:rsidP="006749B5">
      <w:pPr>
        <w:ind w:left="1287"/>
      </w:pPr>
    </w:p>
    <w:p w14:paraId="600CF12B" w14:textId="77777777" w:rsidR="00F833D9" w:rsidRPr="002E03EF" w:rsidRDefault="00F833D9" w:rsidP="006749B5">
      <w:pPr>
        <w:ind w:left="1287"/>
      </w:pPr>
    </w:p>
    <w:p w14:paraId="70F1A4A2" w14:textId="6C27F014" w:rsidR="0041666A" w:rsidRDefault="002B0A0D" w:rsidP="00BC6C31">
      <w:pPr>
        <w:spacing w:before="240"/>
        <w:ind w:left="851" w:hanging="851"/>
        <w:rPr>
          <w:highlight w:val="lightGray"/>
        </w:rPr>
      </w:pPr>
      <w:r>
        <w:lastRenderedPageBreak/>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proofErr w:type="gramStart"/>
      <w:r w:rsidRPr="002B0A0D">
        <w:t>With regard to</w:t>
      </w:r>
      <w:proofErr w:type="gramEnd"/>
      <w:r w:rsidRPr="002B0A0D">
        <w:t xml:space="preserve">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proofErr w:type="gramStart"/>
      <w:r w:rsidRPr="002B0A0D">
        <w:t>W</w:t>
      </w:r>
      <w:r w:rsidR="00F209F0" w:rsidRPr="002B0A0D">
        <w:t>ith regard to</w:t>
      </w:r>
      <w:proofErr w:type="gramEnd"/>
      <w:r w:rsidR="00F209F0" w:rsidRPr="002B0A0D">
        <w:t xml:space="preserve">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28337A" w:rsidRDefault="0068234B">
      <w:pPr>
        <w:numPr>
          <w:ilvl w:val="0"/>
          <w:numId w:val="8"/>
        </w:numPr>
        <w:ind w:left="1134" w:hanging="284"/>
      </w:pPr>
      <w:r w:rsidRPr="000F1C89">
        <w:t xml:space="preserve">All members of the joint venture/consortium are bound to remain in the joint venture/consortium for the whole execution period of the contract. See the declaration in the tender </w:t>
      </w:r>
      <w:r w:rsidRPr="0028337A">
        <w:t>form.</w:t>
      </w:r>
    </w:p>
    <w:p w14:paraId="486D0843" w14:textId="4C68D108" w:rsidR="0068234B" w:rsidRPr="000B2DA9" w:rsidRDefault="0068234B" w:rsidP="00BC6C31">
      <w:pPr>
        <w:rPr>
          <w:color w:val="FF0000"/>
        </w:rPr>
      </w:pPr>
    </w:p>
    <w:p w14:paraId="19E2C6C9" w14:textId="77777777" w:rsidR="0068234B" w:rsidRPr="000F1C89" w:rsidRDefault="0068234B" w:rsidP="0028337A">
      <w:pPr>
        <w:pStyle w:val="Heading2"/>
      </w:pPr>
      <w:bookmarkStart w:id="26" w:name="_Toc185006575"/>
      <w:r w:rsidRPr="000F1C89">
        <w:lastRenderedPageBreak/>
        <w:t>TENDER PRICES</w:t>
      </w:r>
      <w:bookmarkEnd w:id="26"/>
    </w:p>
    <w:p w14:paraId="2BF0DBB2" w14:textId="77492447" w:rsidR="0068234B" w:rsidRPr="000F1C89" w:rsidRDefault="0068234B" w:rsidP="008227D6">
      <w:pPr>
        <w:pStyle w:val="Heading3"/>
      </w:pPr>
      <w:r w:rsidRPr="000F1C89">
        <w:t xml:space="preserve">The currency of the tender is </w:t>
      </w:r>
      <w:r w:rsidRPr="0028337A">
        <w:t>the</w:t>
      </w:r>
      <w:r w:rsidR="00975CA2" w:rsidRPr="0028337A">
        <w:t xml:space="preserve"> </w:t>
      </w:r>
      <w:r w:rsidR="0028337A" w:rsidRPr="0028337A">
        <w:t>RSD</w:t>
      </w:r>
      <w:r w:rsidR="00E725FE" w:rsidRPr="0028337A">
        <w:t>.</w:t>
      </w:r>
      <w:r w:rsidRPr="0028337A">
        <w:rPr>
          <w:rStyle w:val="FootnoteReference"/>
        </w:rPr>
        <w:footnoteReference w:id="4"/>
      </w:r>
    </w:p>
    <w:p w14:paraId="16BD4C68" w14:textId="77777777" w:rsidR="0028337A" w:rsidRPr="000F1C89" w:rsidRDefault="0028337A">
      <w:pPr>
        <w:pStyle w:val="Heading3"/>
        <w:numPr>
          <w:ilvl w:val="2"/>
          <w:numId w:val="17"/>
        </w:numPr>
      </w:pPr>
      <w:bookmarkStart w:id="27" w:name="_Toc185006576"/>
      <w:r w:rsidRPr="000F1C89">
        <w:t xml:space="preserve">The tenderer must </w:t>
      </w:r>
      <w:r w:rsidRPr="00331BD1">
        <w:t>provide a bill of quantities RSD. The tender</w:t>
      </w:r>
      <w:r w:rsidRPr="000F1C89">
        <w:t xml:space="preserve"> price must cover all works as described in the tender documents. All sums in </w:t>
      </w:r>
      <w:r w:rsidRPr="00E725FE">
        <w:t>the Bill of Quantities</w:t>
      </w:r>
      <w:r w:rsidRPr="000F1C89">
        <w:t xml:space="preserve">, the questionnaire and other documents must also be expressed in this currency, </w:t>
      </w:r>
      <w:proofErr w:type="gramStart"/>
      <w:r w:rsidRPr="000F1C89">
        <w:t>with the exception of</w:t>
      </w:r>
      <w:proofErr w:type="gramEnd"/>
      <w:r w:rsidRPr="000F1C89">
        <w:t xml:space="preserve"> originals of bank and annual financial statements.</w:t>
      </w:r>
    </w:p>
    <w:p w14:paraId="7728E7F4" w14:textId="77777777" w:rsidR="0028337A" w:rsidRPr="00291F74" w:rsidRDefault="0028337A" w:rsidP="0028337A">
      <w:pPr>
        <w:pStyle w:val="Heading3"/>
        <w:ind w:left="720"/>
      </w:pPr>
      <w:r w:rsidRPr="00291F74">
        <w:t>Tenderers must quote all components of the bill of quantities and price schedule. No payment will be made for items which have not been costed; such items will be deemed to be covered by other items on the bill of quantities and price schedule.</w:t>
      </w:r>
    </w:p>
    <w:p w14:paraId="775761FD" w14:textId="77777777" w:rsidR="0028337A" w:rsidRPr="000F1C89" w:rsidRDefault="0028337A" w:rsidP="0028337A">
      <w:pPr>
        <w:pStyle w:val="Heading3"/>
        <w:ind w:left="720"/>
      </w:pPr>
      <w:r w:rsidRPr="00291F74">
        <w:t>If a discount is offered by the tenderer, it must be clearly specified in the bill of quantities and price schedule in Volume</w:t>
      </w:r>
      <w:r w:rsidRPr="000F1C89">
        <w:t xml:space="preserve"> 4 and indicated in the tender form in Volume 1, Section 1.2. The discount must be quoted for all works.</w:t>
      </w:r>
    </w:p>
    <w:p w14:paraId="6E572BE8" w14:textId="77777777" w:rsidR="0028337A" w:rsidRPr="000F1C89" w:rsidRDefault="0028337A" w:rsidP="0028337A">
      <w:pPr>
        <w:pStyle w:val="Heading3"/>
        <w:ind w:left="720"/>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28337A">
      <w:pPr>
        <w:pStyle w:val="Heading2"/>
      </w:pPr>
      <w:r w:rsidRPr="000F1C89">
        <w:t>PERIOD OF VALIDITY OF TENDERS</w:t>
      </w:r>
      <w:bookmarkEnd w:id="27"/>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w:t>
      </w:r>
      <w:proofErr w:type="gramStart"/>
      <w:r w:rsidRPr="000F1C89">
        <w:t>tender</w:t>
      </w:r>
      <w:proofErr w:type="gramEnd"/>
      <w:r w:rsidRPr="000F1C89">
        <w:t xml:space="preserve">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28337A">
      <w:pPr>
        <w:pStyle w:val="Heading2"/>
      </w:pPr>
      <w:bookmarkStart w:id="28" w:name="_Toc185006577"/>
      <w:r w:rsidRPr="000F1C89">
        <w:t>TENDER GUARANTEE</w:t>
      </w:r>
      <w:bookmarkEnd w:id="28"/>
    </w:p>
    <w:p w14:paraId="63C1F267" w14:textId="0D254787" w:rsidR="0068234B" w:rsidRPr="0028337A" w:rsidRDefault="002D486C" w:rsidP="002D486C">
      <w:pPr>
        <w:pStyle w:val="Heading3"/>
        <w:numPr>
          <w:ilvl w:val="0"/>
          <w:numId w:val="0"/>
        </w:numPr>
        <w:ind w:firstLine="567"/>
      </w:pPr>
      <w:r w:rsidRPr="002D486C">
        <w:t>No tender guarantee is required.</w:t>
      </w:r>
    </w:p>
    <w:p w14:paraId="3BFB506B" w14:textId="77777777" w:rsidR="0068234B" w:rsidRPr="00656AED" w:rsidRDefault="0068234B" w:rsidP="0028337A">
      <w:pPr>
        <w:pStyle w:val="Heading2"/>
      </w:pPr>
      <w:bookmarkStart w:id="29" w:name="_Toc185006578"/>
      <w:r w:rsidRPr="00656AED">
        <w:t>VARIANT SOLUTIONS</w:t>
      </w:r>
      <w:bookmarkEnd w:id="29"/>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30" w:name="_Toc185006579"/>
      <w:r w:rsidRPr="000F1C89">
        <w:lastRenderedPageBreak/>
        <w:t>SUBMISSION OF TENDERS</w:t>
      </w:r>
      <w:bookmarkEnd w:id="30"/>
    </w:p>
    <w:p w14:paraId="4CCA5186" w14:textId="465920A9" w:rsidR="003A5D59" w:rsidRPr="00BC6C31" w:rsidRDefault="00E47308" w:rsidP="0028337A">
      <w:pPr>
        <w:pStyle w:val="Heading2"/>
      </w:pPr>
      <w:r w:rsidRPr="00731641">
        <w:tab/>
      </w:r>
      <w:bookmarkStart w:id="31" w:name="_Toc185006580"/>
      <w:r w:rsidR="0068234B" w:rsidRPr="00731641">
        <w:t>SUBMI</w:t>
      </w:r>
      <w:r w:rsidR="00BB31D8" w:rsidRPr="00731641">
        <w:t>TTING</w:t>
      </w:r>
      <w:r w:rsidR="0068234B" w:rsidRPr="00731641">
        <w:t xml:space="preserve"> TENDERS</w:t>
      </w:r>
      <w:bookmarkEnd w:id="31"/>
    </w:p>
    <w:p w14:paraId="484B33FE" w14:textId="3F85F760" w:rsidR="00ED66D5" w:rsidRPr="00E42DC8" w:rsidRDefault="00ED66D5" w:rsidP="0028337A">
      <w:pPr>
        <w:pStyle w:val="Heading3"/>
      </w:pPr>
      <w:proofErr w:type="gramStart"/>
      <w:r w:rsidRPr="0028337A">
        <w:rPr>
          <w:rStyle w:val="Strong"/>
          <w:b w:val="0"/>
        </w:rPr>
        <w:t>In order</w:t>
      </w:r>
      <w:r w:rsidRPr="0028337A">
        <w:rPr>
          <w:rStyle w:val="Strong"/>
        </w:rPr>
        <w:t xml:space="preserve"> </w:t>
      </w:r>
      <w:r w:rsidRPr="0028337A">
        <w:rPr>
          <w:rStyle w:val="Strong"/>
          <w:b w:val="0"/>
          <w:bCs/>
        </w:rPr>
        <w:t>to</w:t>
      </w:r>
      <w:proofErr w:type="gramEnd"/>
      <w:r w:rsidRPr="0028337A">
        <w:rPr>
          <w:rStyle w:val="Strong"/>
          <w:b w:val="0"/>
          <w:bCs/>
        </w:rPr>
        <w:t xml:space="preserve"> participate, economic operators will not need to register</w:t>
      </w:r>
      <w:r w:rsidRPr="0028337A">
        <w:rPr>
          <w:rStyle w:val="Strong"/>
        </w:rPr>
        <w:t xml:space="preserve"> </w:t>
      </w:r>
      <w:r w:rsidRPr="0028337A">
        <w:rPr>
          <w:rStyle w:val="Strong"/>
          <w:b w:val="0"/>
          <w:bCs/>
        </w:rPr>
        <w:t>in the</w:t>
      </w:r>
      <w:r w:rsidRPr="0028337A">
        <w:rPr>
          <w:rStyle w:val="Strong"/>
        </w:rPr>
        <w:t xml:space="preserve"> </w:t>
      </w:r>
      <w:r w:rsidRPr="0028337A">
        <w:t>European Commission's</w:t>
      </w:r>
      <w:r w:rsidRPr="0028337A">
        <w:rPr>
          <w:i/>
        </w:rPr>
        <w:t xml:space="preserve"> </w:t>
      </w:r>
      <w:hyperlink r:id="rId16" w:history="1">
        <w:r w:rsidRPr="0028337A">
          <w:rPr>
            <w:rStyle w:val="Hyperlink"/>
          </w:rPr>
          <w:t>Participant Register</w:t>
        </w:r>
      </w:hyperlink>
      <w:r w:rsidRPr="0028337A">
        <w:rPr>
          <w:i/>
        </w:rPr>
        <w:t xml:space="preserve"> </w:t>
      </w:r>
      <w:r w:rsidRPr="0028337A">
        <w:t>- an online register of organisations participating in EU calls for tenders or</w:t>
      </w:r>
      <w:r w:rsidRPr="0028337A">
        <w:rPr>
          <w:i/>
        </w:rPr>
        <w:t xml:space="preserve"> </w:t>
      </w:r>
      <w:r w:rsidRPr="00E42DC8">
        <w:t xml:space="preserve">proposals (PIC registration). </w:t>
      </w:r>
      <w:proofErr w:type="gramStart"/>
      <w:r w:rsidRPr="00E42DC8">
        <w:t>Therefore</w:t>
      </w:r>
      <w:proofErr w:type="gramEnd"/>
      <w:r w:rsidRPr="00E42DC8">
        <w:t xml:space="preserve"> the PIC number will not need to be filled in in the tender form (Annex d4c). </w:t>
      </w:r>
    </w:p>
    <w:p w14:paraId="1BCDAE72" w14:textId="3658600E" w:rsidR="00773293" w:rsidRPr="00E42DC8" w:rsidRDefault="0028337A" w:rsidP="0028337A">
      <w:pPr>
        <w:pStyle w:val="Heading3"/>
      </w:pPr>
      <w:bookmarkStart w:id="32" w:name="_Hlk184642011"/>
      <w:r w:rsidRPr="00E42DC8">
        <w:t>The complete tender must be submitted in one original, clearly marked ‘original’ and 3 (three) copies, clearly marked ‘copy’. In the event of any discrepancy between them, the original will prevail.</w:t>
      </w:r>
    </w:p>
    <w:bookmarkEnd w:id="32"/>
    <w:p w14:paraId="6AB55E83" w14:textId="0CF7C9D9" w:rsidR="0068234B" w:rsidRPr="00E42DC8" w:rsidRDefault="0068234B" w:rsidP="008227D6">
      <w:pPr>
        <w:pStyle w:val="Heading3"/>
      </w:pPr>
      <w:r w:rsidRPr="00E42DC8">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E42DC8" w:rsidRDefault="0068234B" w:rsidP="008227D6">
      <w:pPr>
        <w:pStyle w:val="Heading3"/>
      </w:pPr>
      <w:r w:rsidRPr="00E42DC8">
        <w:t xml:space="preserve">All tenders must </w:t>
      </w:r>
      <w:r w:rsidR="000A21E4" w:rsidRPr="00E42DC8">
        <w:t>be sent to t</w:t>
      </w:r>
      <w:r w:rsidRPr="00E42DC8">
        <w:t xml:space="preserve">he </w:t>
      </w:r>
      <w:r w:rsidR="00D3192F" w:rsidRPr="00E42DC8">
        <w:t>c</w:t>
      </w:r>
      <w:r w:rsidRPr="00E42DC8">
        <w:t xml:space="preserve">ontracting </w:t>
      </w:r>
      <w:r w:rsidR="00D3192F" w:rsidRPr="00E42DC8">
        <w:t>a</w:t>
      </w:r>
      <w:r w:rsidRPr="00E42DC8">
        <w:t>uthority before the deadline s</w:t>
      </w:r>
      <w:r w:rsidR="00DB7E68" w:rsidRPr="00E42DC8">
        <w:t>et</w:t>
      </w:r>
      <w:r w:rsidRPr="00E42DC8">
        <w:t xml:space="preserve"> in the </w:t>
      </w:r>
      <w:r w:rsidR="00D3192F" w:rsidRPr="00E42DC8">
        <w:t>c</w:t>
      </w:r>
      <w:r w:rsidR="001F2D2F" w:rsidRPr="00E42DC8">
        <w:t>ontract notice</w:t>
      </w:r>
      <w:r w:rsidR="000A21E4" w:rsidRPr="00E42DC8">
        <w:t>.</w:t>
      </w:r>
    </w:p>
    <w:p w14:paraId="1AA8B67F" w14:textId="77777777" w:rsidR="0026034F" w:rsidRPr="00E42DC8" w:rsidRDefault="0026034F" w:rsidP="00567112">
      <w:r w:rsidRPr="00E42DC8">
        <w:t xml:space="preserve">Participants may choose to submit </w:t>
      </w:r>
      <w:r w:rsidR="00372429" w:rsidRPr="00E42DC8">
        <w:t xml:space="preserve">their </w:t>
      </w:r>
      <w:proofErr w:type="gramStart"/>
      <w:r w:rsidR="00372429" w:rsidRPr="00E42DC8">
        <w:t>tender</w:t>
      </w:r>
      <w:r w:rsidRPr="00E42DC8">
        <w:t xml:space="preserve"> :</w:t>
      </w:r>
      <w:proofErr w:type="gramEnd"/>
      <w:r w:rsidRPr="00E42DC8">
        <w:t xml:space="preserve"> </w:t>
      </w:r>
    </w:p>
    <w:p w14:paraId="556DDF02" w14:textId="067ED4E9" w:rsidR="0026034F" w:rsidRPr="00E42DC8" w:rsidRDefault="0026034F" w:rsidP="00BC6C31">
      <w:pPr>
        <w:ind w:left="1134" w:hanging="425"/>
      </w:pPr>
      <w:r w:rsidRPr="00E42DC8">
        <w:t>(a)</w:t>
      </w:r>
      <w:r w:rsidR="00567112" w:rsidRPr="00E42DC8">
        <w:tab/>
      </w:r>
      <w:r w:rsidRPr="00E42DC8">
        <w:t>either by post or by courier service, in which case the evidence shall be constituted by the postmark or the date of the deposit slip</w:t>
      </w:r>
      <w:r w:rsidR="000A21E4" w:rsidRPr="00E42DC8">
        <w:footnoteReference w:id="5"/>
      </w:r>
      <w:r w:rsidRPr="00E42DC8">
        <w:t xml:space="preserve">. In such case, </w:t>
      </w:r>
      <w:r w:rsidR="00D3192F" w:rsidRPr="00E42DC8">
        <w:t>t</w:t>
      </w:r>
      <w:r w:rsidRPr="00E42DC8">
        <w:t>he tender must be sent to the following address:</w:t>
      </w:r>
    </w:p>
    <w:p w14:paraId="73AE1A45" w14:textId="526F08D9" w:rsidR="0026034F" w:rsidRPr="00E42DC8" w:rsidRDefault="008D16B9" w:rsidP="00BC6C31">
      <w:pPr>
        <w:spacing w:before="240" w:after="240"/>
        <w:ind w:left="1134"/>
      </w:pPr>
      <w:r w:rsidRPr="0028608A">
        <w:rPr>
          <w:b/>
          <w:bCs/>
          <w:szCs w:val="22"/>
        </w:rPr>
        <w:t>Public Enterprise “</w:t>
      </w:r>
      <w:proofErr w:type="spellStart"/>
      <w:r w:rsidRPr="0028608A">
        <w:rPr>
          <w:b/>
          <w:bCs/>
          <w:szCs w:val="22"/>
        </w:rPr>
        <w:t>Vojvodinašume</w:t>
      </w:r>
      <w:proofErr w:type="spellEnd"/>
      <w:r w:rsidRPr="0028608A">
        <w:rPr>
          <w:b/>
          <w:bCs/>
          <w:szCs w:val="22"/>
        </w:rPr>
        <w:t xml:space="preserve">" PETROVARADIN, </w:t>
      </w:r>
      <w:proofErr w:type="spellStart"/>
      <w:r w:rsidRPr="0028608A">
        <w:rPr>
          <w:b/>
          <w:bCs/>
          <w:szCs w:val="22"/>
        </w:rPr>
        <w:t>Preradovićeva</w:t>
      </w:r>
      <w:proofErr w:type="spellEnd"/>
      <w:r w:rsidRPr="0028608A">
        <w:rPr>
          <w:b/>
          <w:bCs/>
          <w:szCs w:val="22"/>
        </w:rPr>
        <w:t xml:space="preserve"> 2, 21131 </w:t>
      </w:r>
      <w:proofErr w:type="spellStart"/>
      <w:r w:rsidRPr="0028608A">
        <w:rPr>
          <w:b/>
          <w:bCs/>
          <w:szCs w:val="22"/>
        </w:rPr>
        <w:t>Petrovaradin</w:t>
      </w:r>
      <w:proofErr w:type="spellEnd"/>
      <w:r w:rsidRPr="0028608A">
        <w:rPr>
          <w:b/>
          <w:bCs/>
          <w:szCs w:val="22"/>
        </w:rPr>
        <w:t>, Republic of Serbia</w:t>
      </w:r>
    </w:p>
    <w:p w14:paraId="7932B256" w14:textId="4F83EF2F" w:rsidR="0026034F" w:rsidRPr="00E42DC8" w:rsidRDefault="0026034F" w:rsidP="00BC6C31">
      <w:pPr>
        <w:ind w:left="1134" w:hanging="425"/>
      </w:pPr>
      <w:r w:rsidRPr="00E42DC8">
        <w:t>(b)</w:t>
      </w:r>
      <w:r w:rsidR="00567112" w:rsidRPr="00E42DC8">
        <w:tab/>
      </w:r>
      <w:r w:rsidR="00CF4644" w:rsidRPr="00E42DC8">
        <w:t xml:space="preserve">or </w:t>
      </w:r>
      <w:r w:rsidRPr="00E42DC8">
        <w:t xml:space="preserve">by hand-delivery to the premises of the </w:t>
      </w:r>
      <w:r w:rsidR="000A21E4" w:rsidRPr="00E42DC8">
        <w:t xml:space="preserve">contracting authority </w:t>
      </w:r>
      <w:r w:rsidRPr="00E42DC8">
        <w:t xml:space="preserve">by the participant in person or by an agent, in which case the evidence shall be constituted by acknowledgment of receipt.  If tenders are hand </w:t>
      </w:r>
      <w:proofErr w:type="gramStart"/>
      <w:r w:rsidRPr="00E42DC8">
        <w:t>delivered</w:t>
      </w:r>
      <w:proofErr w:type="gramEnd"/>
      <w:r w:rsidRPr="00E42DC8">
        <w:t xml:space="preserve"> they should be delivered to the following address:</w:t>
      </w:r>
    </w:p>
    <w:p w14:paraId="309FD274" w14:textId="0A8C3234" w:rsidR="006D46E8" w:rsidRPr="00E42DC8" w:rsidRDefault="008D16B9" w:rsidP="00BC6C31">
      <w:pPr>
        <w:spacing w:before="120" w:after="240"/>
        <w:ind w:left="1134"/>
        <w:jc w:val="left"/>
      </w:pPr>
      <w:r w:rsidRPr="0028608A">
        <w:rPr>
          <w:b/>
          <w:bCs/>
          <w:szCs w:val="22"/>
        </w:rPr>
        <w:t>Public Enterprise “</w:t>
      </w:r>
      <w:proofErr w:type="spellStart"/>
      <w:r w:rsidRPr="0028608A">
        <w:rPr>
          <w:b/>
          <w:bCs/>
          <w:szCs w:val="22"/>
        </w:rPr>
        <w:t>Vojvodinašume</w:t>
      </w:r>
      <w:proofErr w:type="spellEnd"/>
      <w:r w:rsidRPr="0028608A">
        <w:rPr>
          <w:b/>
          <w:bCs/>
          <w:szCs w:val="22"/>
        </w:rPr>
        <w:t xml:space="preserve">" PETROVARADIN, </w:t>
      </w:r>
      <w:proofErr w:type="spellStart"/>
      <w:r w:rsidRPr="0028608A">
        <w:rPr>
          <w:b/>
          <w:bCs/>
          <w:szCs w:val="22"/>
        </w:rPr>
        <w:t>Preradovićeva</w:t>
      </w:r>
      <w:proofErr w:type="spellEnd"/>
      <w:r w:rsidRPr="0028608A">
        <w:rPr>
          <w:b/>
          <w:bCs/>
          <w:szCs w:val="22"/>
        </w:rPr>
        <w:t xml:space="preserve"> 2, 21131 </w:t>
      </w:r>
      <w:proofErr w:type="spellStart"/>
      <w:r w:rsidRPr="0028608A">
        <w:rPr>
          <w:b/>
          <w:bCs/>
          <w:szCs w:val="22"/>
        </w:rPr>
        <w:t>Petrovaradin</w:t>
      </w:r>
      <w:proofErr w:type="spellEnd"/>
      <w:r w:rsidRPr="0028608A">
        <w:rPr>
          <w:b/>
          <w:bCs/>
          <w:szCs w:val="22"/>
        </w:rPr>
        <w:t>, Republic of Serbia</w:t>
      </w:r>
      <w:r w:rsidR="0028337A" w:rsidRPr="00E42DC8">
        <w:rPr>
          <w:rStyle w:val="Emphasis"/>
          <w:sz w:val="20"/>
        </w:rPr>
        <w:br/>
      </w:r>
      <w:r w:rsidR="0028337A" w:rsidRPr="00E42DC8">
        <w:rPr>
          <w:rStyle w:val="Emphasis"/>
          <w:i w:val="0"/>
          <w:iCs/>
          <w:szCs w:val="22"/>
        </w:rPr>
        <w:t>Opening hours: from 07.</w:t>
      </w:r>
      <w:r>
        <w:rPr>
          <w:rStyle w:val="Emphasis"/>
          <w:i w:val="0"/>
          <w:iCs/>
          <w:szCs w:val="22"/>
        </w:rPr>
        <w:t>0</w:t>
      </w:r>
      <w:r w:rsidR="0028337A" w:rsidRPr="00E42DC8">
        <w:rPr>
          <w:rStyle w:val="Emphasis"/>
          <w:i w:val="0"/>
          <w:iCs/>
          <w:szCs w:val="22"/>
        </w:rPr>
        <w:t>0h to 1</w:t>
      </w:r>
      <w:r>
        <w:rPr>
          <w:rStyle w:val="Emphasis"/>
          <w:i w:val="0"/>
          <w:iCs/>
          <w:szCs w:val="22"/>
        </w:rPr>
        <w:t>5</w:t>
      </w:r>
      <w:r w:rsidR="0028337A" w:rsidRPr="00E42DC8">
        <w:rPr>
          <w:rStyle w:val="Emphasis"/>
          <w:i w:val="0"/>
          <w:iCs/>
          <w:szCs w:val="22"/>
        </w:rPr>
        <w:t>.</w:t>
      </w:r>
      <w:r>
        <w:rPr>
          <w:rStyle w:val="Emphasis"/>
          <w:i w:val="0"/>
          <w:iCs/>
          <w:szCs w:val="22"/>
        </w:rPr>
        <w:t>0</w:t>
      </w:r>
      <w:r w:rsidR="0028337A" w:rsidRPr="00E42DC8">
        <w:rPr>
          <w:rStyle w:val="Emphasis"/>
          <w:i w:val="0"/>
          <w:iCs/>
          <w:szCs w:val="22"/>
        </w:rPr>
        <w:t>0h (local time)</w:t>
      </w:r>
    </w:p>
    <w:p w14:paraId="7E597DA9" w14:textId="531780DC" w:rsidR="0026034F" w:rsidRPr="00E42DC8" w:rsidRDefault="00CF4644" w:rsidP="00567112">
      <w:r w:rsidRPr="00E42DC8">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E42DC8">
        <w:t xml:space="preserve"> </w:t>
      </w:r>
      <w:r w:rsidRPr="00E42DC8">
        <w:t>or jeopardise decisions already taken and notified.</w:t>
      </w:r>
    </w:p>
    <w:p w14:paraId="2EC62429" w14:textId="1E6D8409" w:rsidR="0068234B" w:rsidRPr="00E42DC8" w:rsidRDefault="0068234B" w:rsidP="008227D6">
      <w:pPr>
        <w:pStyle w:val="Heading3"/>
      </w:pPr>
      <w:r w:rsidRPr="00E42DC8">
        <w:t>Tenders, including annexes and all supporting documents, must be submitted in a sealed envelope bearing only:</w:t>
      </w:r>
    </w:p>
    <w:p w14:paraId="02660ADF" w14:textId="77777777" w:rsidR="0068234B" w:rsidRPr="00E42DC8" w:rsidRDefault="0068234B">
      <w:pPr>
        <w:numPr>
          <w:ilvl w:val="0"/>
          <w:numId w:val="9"/>
        </w:numPr>
        <w:ind w:left="1276"/>
      </w:pPr>
      <w:r w:rsidRPr="00E42DC8">
        <w:t>the above address;</w:t>
      </w:r>
    </w:p>
    <w:p w14:paraId="1FBBB58D" w14:textId="2A2D15CF" w:rsidR="0068234B" w:rsidRPr="00E42DC8" w:rsidRDefault="0068234B">
      <w:pPr>
        <w:numPr>
          <w:ilvl w:val="0"/>
          <w:numId w:val="9"/>
        </w:numPr>
        <w:ind w:left="1276"/>
      </w:pPr>
      <w:r w:rsidRPr="00E42DC8">
        <w:t xml:space="preserve">the reference code of this tender procedure, (i.e., </w:t>
      </w:r>
      <w:r w:rsidR="008D16B9" w:rsidRPr="008D16B9">
        <w:rPr>
          <w:szCs w:val="22"/>
        </w:rPr>
        <w:t>LIFE22 NAT/AT/101113557-TD</w:t>
      </w:r>
      <w:r w:rsidR="002D486C">
        <w:rPr>
          <w:szCs w:val="22"/>
        </w:rPr>
        <w:t>11</w:t>
      </w:r>
      <w:r w:rsidR="008D16B9" w:rsidRPr="008D16B9">
        <w:rPr>
          <w:szCs w:val="22"/>
        </w:rPr>
        <w:t>-T3.8</w:t>
      </w:r>
      <w:r w:rsidRPr="00E42DC8">
        <w:t>);</w:t>
      </w:r>
    </w:p>
    <w:p w14:paraId="7F309FF6" w14:textId="77777777" w:rsidR="0068234B" w:rsidRPr="00E42DC8" w:rsidRDefault="0068234B">
      <w:pPr>
        <w:numPr>
          <w:ilvl w:val="0"/>
          <w:numId w:val="9"/>
        </w:numPr>
        <w:ind w:left="1276"/>
      </w:pPr>
      <w:r w:rsidRPr="00E42DC8">
        <w:t>where applicable, the number of the lot(s) tendered for;</w:t>
      </w:r>
    </w:p>
    <w:p w14:paraId="0775AAFD" w14:textId="28B9185D" w:rsidR="0068234B" w:rsidRPr="00E42DC8" w:rsidRDefault="00E42DC8">
      <w:pPr>
        <w:numPr>
          <w:ilvl w:val="0"/>
          <w:numId w:val="9"/>
        </w:numPr>
        <w:ind w:left="1276"/>
      </w:pPr>
      <w:r w:rsidRPr="00E42DC8">
        <w:t>the words “Not to be opened before the tender opening session” in the language of the tender dossier “</w:t>
      </w:r>
      <w:r w:rsidRPr="00E42DC8">
        <w:rPr>
          <w:sz w:val="24"/>
          <w:szCs w:val="24"/>
        </w:rPr>
        <w:t xml:space="preserve">Ne </w:t>
      </w:r>
      <w:proofErr w:type="spellStart"/>
      <w:r w:rsidRPr="00E42DC8">
        <w:rPr>
          <w:sz w:val="24"/>
          <w:szCs w:val="24"/>
        </w:rPr>
        <w:t>otvarati</w:t>
      </w:r>
      <w:proofErr w:type="spellEnd"/>
      <w:r w:rsidRPr="00E42DC8">
        <w:rPr>
          <w:sz w:val="24"/>
          <w:szCs w:val="24"/>
        </w:rPr>
        <w:t xml:space="preserve"> pre </w:t>
      </w:r>
      <w:proofErr w:type="spellStart"/>
      <w:r w:rsidRPr="00E42DC8">
        <w:rPr>
          <w:sz w:val="24"/>
          <w:szCs w:val="24"/>
        </w:rPr>
        <w:t>sastanka</w:t>
      </w:r>
      <w:proofErr w:type="spellEnd"/>
      <w:r w:rsidRPr="00E42DC8">
        <w:rPr>
          <w:sz w:val="24"/>
          <w:szCs w:val="24"/>
        </w:rPr>
        <w:t xml:space="preserve"> za </w:t>
      </w:r>
      <w:proofErr w:type="spellStart"/>
      <w:r w:rsidRPr="00E42DC8">
        <w:rPr>
          <w:sz w:val="24"/>
          <w:szCs w:val="24"/>
        </w:rPr>
        <w:t>otvaranje</w:t>
      </w:r>
      <w:proofErr w:type="spellEnd"/>
      <w:r w:rsidRPr="00E42DC8">
        <w:rPr>
          <w:sz w:val="24"/>
          <w:szCs w:val="24"/>
        </w:rPr>
        <w:t xml:space="preserve"> </w:t>
      </w:r>
      <w:proofErr w:type="spellStart"/>
      <w:r w:rsidRPr="00E42DC8">
        <w:rPr>
          <w:sz w:val="24"/>
          <w:szCs w:val="24"/>
        </w:rPr>
        <w:t>ponuda</w:t>
      </w:r>
      <w:proofErr w:type="spellEnd"/>
      <w:r w:rsidRPr="00E42DC8">
        <w:t>”</w:t>
      </w:r>
    </w:p>
    <w:p w14:paraId="482D60E2" w14:textId="2235A75B" w:rsidR="0068234B" w:rsidRPr="00E42DC8" w:rsidRDefault="0068234B">
      <w:pPr>
        <w:numPr>
          <w:ilvl w:val="0"/>
          <w:numId w:val="9"/>
        </w:numPr>
        <w:ind w:left="1276"/>
      </w:pPr>
      <w:r w:rsidRPr="00E42DC8">
        <w:t>the name of the tenderer.</w:t>
      </w:r>
    </w:p>
    <w:p w14:paraId="0FEAA80E" w14:textId="6A6F04A4" w:rsidR="0068234B" w:rsidRPr="000F1C89" w:rsidRDefault="0068234B" w:rsidP="0028337A">
      <w:pPr>
        <w:pStyle w:val="Heading2"/>
      </w:pPr>
      <w:bookmarkStart w:id="33" w:name="_Toc185006581"/>
      <w:r w:rsidRPr="000F1C89">
        <w:lastRenderedPageBreak/>
        <w:t>EXTENSION OF THE DEADLINE FOR SUBMI</w:t>
      </w:r>
      <w:r w:rsidR="00FF1C64" w:rsidRPr="000F1C89">
        <w:t>TTING</w:t>
      </w:r>
      <w:r w:rsidRPr="000F1C89">
        <w:t xml:space="preserve"> TENDERS</w:t>
      </w:r>
      <w:bookmarkEnd w:id="33"/>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28337A">
      <w:pPr>
        <w:pStyle w:val="Heading2"/>
      </w:pPr>
      <w:r>
        <w:tab/>
      </w:r>
      <w:bookmarkStart w:id="34" w:name="_Toc185006582"/>
      <w:r w:rsidR="0068234B" w:rsidRPr="000F1C89">
        <w:t>LATE TENDERS</w:t>
      </w:r>
      <w:bookmarkEnd w:id="34"/>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28337A">
      <w:pPr>
        <w:pStyle w:val="Heading2"/>
      </w:pPr>
      <w:r>
        <w:tab/>
      </w:r>
      <w:bookmarkStart w:id="35"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5"/>
    </w:p>
    <w:p w14:paraId="1BDF811E" w14:textId="1F4B3C0A" w:rsidR="00CB381A" w:rsidRPr="00E42DC8" w:rsidRDefault="0068234B" w:rsidP="00E42DC8">
      <w:pPr>
        <w:pStyle w:val="Heading3"/>
      </w:pPr>
      <w:r w:rsidRPr="00E42DC8">
        <w:t>Tenderers may alter or withdraw their tenders by written notification prior to the above deadline. No</w:t>
      </w:r>
      <w:r w:rsidR="004A1BB1" w:rsidRPr="00E42DC8">
        <w:t xml:space="preserve"> </w:t>
      </w:r>
      <w:r w:rsidRPr="00E42DC8">
        <w:t>tender may be altered after the deadline for submission. Withdrawals must be unconditional and will end all participation in the tender procedure</w:t>
      </w:r>
    </w:p>
    <w:p w14:paraId="2FD20FFE" w14:textId="244B0F4C" w:rsidR="0068234B" w:rsidRPr="00E42DC8" w:rsidRDefault="00CB381A" w:rsidP="008227D6">
      <w:pPr>
        <w:pStyle w:val="Heading3"/>
      </w:pPr>
      <w:r w:rsidRPr="00E42DC8">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6" w:name="_Toc185006584"/>
      <w:r w:rsidRPr="000F1C89">
        <w:t>OPENING AND EVALUATIN</w:t>
      </w:r>
      <w:r w:rsidR="00FF1C64" w:rsidRPr="000F1C89">
        <w:t>G</w:t>
      </w:r>
      <w:r w:rsidRPr="000F1C89">
        <w:t xml:space="preserve"> TENDERS</w:t>
      </w:r>
      <w:bookmarkEnd w:id="36"/>
    </w:p>
    <w:p w14:paraId="7C4D2000" w14:textId="2A57B088" w:rsidR="0068234B" w:rsidRPr="000F1C89" w:rsidRDefault="00E47308" w:rsidP="0028337A">
      <w:pPr>
        <w:pStyle w:val="Heading2"/>
      </w:pPr>
      <w:r>
        <w:tab/>
      </w:r>
      <w:bookmarkStart w:id="37" w:name="_Toc185006585"/>
      <w:r w:rsidR="0068234B" w:rsidRPr="000F1C89">
        <w:t>OPENING TENDERS</w:t>
      </w:r>
      <w:bookmarkEnd w:id="37"/>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33299409" w14:textId="1C196899" w:rsidR="00A00F6C" w:rsidRPr="00315BC0" w:rsidRDefault="0068234B" w:rsidP="00E42DC8">
      <w:pPr>
        <w:pStyle w:val="Heading3"/>
      </w:pPr>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1A0D1B00" w:rsidR="00A00F6C" w:rsidRPr="00315BC0" w:rsidRDefault="00A00F6C" w:rsidP="00BC6C31">
      <w:r w:rsidRPr="00BC6C31">
        <w:t>Tenderers wishing to attend the opening session, are required to send a request by email to</w:t>
      </w:r>
      <w:r w:rsidRPr="00315BC0">
        <w:t xml:space="preserve"> </w:t>
      </w:r>
      <w:hyperlink r:id="rId17" w:history="1">
        <w:r w:rsidR="008D16B9" w:rsidRPr="000C5C9E">
          <w:rPr>
            <w:rStyle w:val="Hyperlink"/>
            <w:szCs w:val="22"/>
          </w:rPr>
          <w:t>ivana.vasic@vojvodinasume.rs</w:t>
        </w:r>
      </w:hyperlink>
      <w:r w:rsidR="008D16B9">
        <w:rPr>
          <w:szCs w:val="22"/>
        </w:rPr>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2DF9CF95" w:rsidR="008C5BCA" w:rsidRPr="0008369F" w:rsidRDefault="008C5BCA" w:rsidP="00BC6C31">
      <w:r w:rsidRPr="0008369F">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lastRenderedPageBreak/>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28337A">
      <w:pPr>
        <w:pStyle w:val="Heading2"/>
      </w:pPr>
      <w:bookmarkStart w:id="38" w:name="_Toc185006586"/>
      <w:r w:rsidRPr="000F1C89">
        <w:t>EVALUATIN</w:t>
      </w:r>
      <w:r w:rsidR="00B93A84" w:rsidRPr="000F1C89">
        <w:t>G</w:t>
      </w:r>
      <w:r w:rsidRPr="000F1C89">
        <w:t xml:space="preserve"> TENDERS</w:t>
      </w:r>
      <w:bookmarkEnd w:id="38"/>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10"/>
        </w:numPr>
        <w:spacing w:after="0"/>
        <w:ind w:left="1559" w:hanging="357"/>
      </w:pPr>
      <w:r w:rsidRPr="000F1C89">
        <w:t>has been properly signed;</w:t>
      </w:r>
    </w:p>
    <w:p w14:paraId="33C818FC" w14:textId="77777777" w:rsidR="0068234B" w:rsidRPr="000F1C89" w:rsidRDefault="0068234B">
      <w:pPr>
        <w:numPr>
          <w:ilvl w:val="0"/>
          <w:numId w:val="10"/>
        </w:numPr>
        <w:spacing w:after="0"/>
        <w:ind w:left="1559" w:hanging="357"/>
      </w:pPr>
      <w:r w:rsidRPr="000F1C89">
        <w:t>includes a correct tender guarantee (if required);</w:t>
      </w:r>
    </w:p>
    <w:p w14:paraId="1E7355B0" w14:textId="77777777" w:rsidR="0068234B" w:rsidRPr="000F1C89" w:rsidRDefault="003721D9">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10"/>
        </w:numPr>
        <w:spacing w:after="0"/>
        <w:ind w:left="1559" w:hanging="357"/>
      </w:pPr>
      <w:r w:rsidRPr="000F1C89">
        <w:t>has complete documentation and information;</w:t>
      </w:r>
    </w:p>
    <w:p w14:paraId="4163562B" w14:textId="77777777" w:rsidR="0068234B" w:rsidRPr="000F1C89" w:rsidRDefault="0068234B">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727D96E0" w14:textId="3D974C5C" w:rsidR="00924B05" w:rsidRPr="00191EFE" w:rsidRDefault="0068234B" w:rsidP="0008369F">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lastRenderedPageBreak/>
        <w:t xml:space="preserve">When analysing the tender, the evaluation committee will </w:t>
      </w:r>
      <w:r w:rsidR="0059510B" w:rsidRPr="00191EFE">
        <w:t>calculate</w:t>
      </w:r>
      <w:r w:rsidRPr="00191EFE">
        <w:t xml:space="preserve"> the final tender price after adjusting it </w:t>
      </w:r>
      <w:proofErr w:type="gramStart"/>
      <w:r w:rsidRPr="00191EFE">
        <w:t>on the basis of</w:t>
      </w:r>
      <w:proofErr w:type="gramEnd"/>
      <w:r w:rsidRPr="00191EFE">
        <w:t xml:space="preserve"> Clause 23.</w:t>
      </w:r>
      <w:r w:rsidR="002B596D" w:rsidRPr="00191EFE">
        <w:t xml:space="preserve"> </w:t>
      </w:r>
    </w:p>
    <w:p w14:paraId="5FE0A5B4" w14:textId="37F1E4B9" w:rsidR="009E41DA" w:rsidRPr="0008369F" w:rsidRDefault="009E41DA" w:rsidP="008227D6">
      <w:pPr>
        <w:pStyle w:val="Heading3"/>
      </w:pPr>
      <w:r w:rsidRPr="0008369F">
        <w:t>Documentary evidence for exclusion and selection criteria</w:t>
      </w:r>
    </w:p>
    <w:p w14:paraId="324A1EB3" w14:textId="772E3EA3" w:rsidR="00383CCE" w:rsidRPr="0008369F" w:rsidRDefault="00492E05" w:rsidP="00BC6C31">
      <w:r w:rsidRPr="0008369F">
        <w:t>At any time during the procurement procedure and before the award of the contract, the contracting authority may request documentary evidence on compliance with the exclusion criteria set out in these instructions.</w:t>
      </w:r>
      <w:r w:rsidR="00383CCE" w:rsidRPr="0008369F">
        <w:t xml:space="preserve"> </w:t>
      </w:r>
    </w:p>
    <w:p w14:paraId="1D9B529F" w14:textId="5D6800CA" w:rsidR="00AD674D" w:rsidRPr="0008369F" w:rsidRDefault="00383CCE" w:rsidP="0008369F">
      <w:bookmarkStart w:id="39" w:name="_Hlk166231028"/>
      <w:r w:rsidRPr="0008369F">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9"/>
    </w:p>
    <w:p w14:paraId="17EE82E6" w14:textId="22475C5E" w:rsidR="0068234B" w:rsidRPr="000F1C89" w:rsidRDefault="0068234B" w:rsidP="0028337A">
      <w:pPr>
        <w:pStyle w:val="Heading2"/>
      </w:pPr>
      <w:bookmarkStart w:id="40" w:name="_Toc185006587"/>
      <w:r w:rsidRPr="000F1C89">
        <w:t>CORRECTIN</w:t>
      </w:r>
      <w:r w:rsidR="00B93A84" w:rsidRPr="000F1C89">
        <w:t>G</w:t>
      </w:r>
      <w:r w:rsidRPr="000F1C89">
        <w:t xml:space="preserve"> ERRORS</w:t>
      </w:r>
      <w:bookmarkEnd w:id="40"/>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41" w:name="_Toc185006588"/>
      <w:r w:rsidRPr="000F1C89">
        <w:t>CONTRACT AWARD</w:t>
      </w:r>
      <w:bookmarkEnd w:id="41"/>
    </w:p>
    <w:p w14:paraId="23D68C0D" w14:textId="3FEB3E29" w:rsidR="0068234B" w:rsidRPr="0008369F" w:rsidRDefault="0068234B" w:rsidP="0028337A">
      <w:pPr>
        <w:pStyle w:val="Heading2"/>
      </w:pPr>
      <w:bookmarkStart w:id="42" w:name="_Toc185006589"/>
      <w:r w:rsidRPr="0008369F">
        <w:t>AWARD CRITERIA</w:t>
      </w:r>
      <w:bookmarkEnd w:id="42"/>
    </w:p>
    <w:p w14:paraId="78C78318" w14:textId="6AB643FF" w:rsidR="0068234B" w:rsidRPr="00191EFE" w:rsidRDefault="00270610" w:rsidP="00191EFE">
      <w:r w:rsidRPr="0008369F">
        <w:t>T</w:t>
      </w:r>
      <w:r w:rsidR="00924B05" w:rsidRPr="0008369F">
        <w:t>he most economically advantageous tender is the technically compliant tender with the lowest price</w:t>
      </w:r>
      <w:r w:rsidR="0008369F" w:rsidRPr="0008369F">
        <w:t>.</w:t>
      </w:r>
    </w:p>
    <w:p w14:paraId="6B6D20C5" w14:textId="3EBC8077" w:rsidR="00A425B4" w:rsidRPr="000F1C89" w:rsidRDefault="0048094E" w:rsidP="0028337A">
      <w:pPr>
        <w:pStyle w:val="Heading2"/>
      </w:pPr>
      <w:r>
        <w:tab/>
      </w:r>
      <w:bookmarkStart w:id="43" w:name="_Toc185006590"/>
      <w:r w:rsidR="00A425B4" w:rsidRPr="000F1C89">
        <w:t>N</w:t>
      </w:r>
      <w:r w:rsidR="00ED3948">
        <w:t>OTIFICATION OF AWARD, CONTRACT CLARIFICATIONS</w:t>
      </w:r>
      <w:bookmarkEnd w:id="43"/>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28337A">
      <w:pPr>
        <w:pStyle w:val="Heading2"/>
      </w:pPr>
      <w:r>
        <w:lastRenderedPageBreak/>
        <w:tab/>
      </w:r>
      <w:bookmarkStart w:id="44" w:name="_Toc185006591"/>
      <w:r w:rsidR="0068234B" w:rsidRPr="000F1C89">
        <w:t>CONTRACT SIGNING AND PERFORMANCE GUARANTEE</w:t>
      </w:r>
      <w:bookmarkEnd w:id="44"/>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proofErr w:type="gramStart"/>
      <w:r w:rsidR="00D3192F" w:rsidRPr="00191EFE">
        <w:t>c</w:t>
      </w:r>
      <w:r w:rsidRPr="00191EFE">
        <w:t>ontractor</w:t>
      </w:r>
      <w:proofErr w:type="gramEnd"/>
      <w:r w:rsidRPr="00191EFE">
        <w:t xml:space="preserve">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0D24C7B3" w14:textId="5765D70B" w:rsidR="00032E53" w:rsidRPr="00191EFE" w:rsidRDefault="0068234B" w:rsidP="0008369F">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08369F">
        <w:t>10</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8369F" w:rsidRDefault="0068234B" w:rsidP="0028337A">
      <w:pPr>
        <w:pStyle w:val="Heading2"/>
      </w:pPr>
      <w:bookmarkStart w:id="45" w:name="_Toc185006592"/>
      <w:r w:rsidRPr="0008369F">
        <w:t>CANCELLATION OF THE TENDER PROCEDURE</w:t>
      </w:r>
      <w:bookmarkEnd w:id="45"/>
    </w:p>
    <w:p w14:paraId="32F4BE37" w14:textId="1FE348B4" w:rsidR="0068234B" w:rsidRPr="00191EFE" w:rsidRDefault="0068234B" w:rsidP="00BC6C31">
      <w:r w:rsidRPr="0008369F">
        <w:t xml:space="preserve">In the event of </w:t>
      </w:r>
      <w:r w:rsidR="00B85DA8" w:rsidRPr="0008369F">
        <w:t xml:space="preserve">cancellation of </w:t>
      </w:r>
      <w:r w:rsidRPr="0008369F">
        <w:t xml:space="preserve">a tender procedure, tenderers will be notified by the </w:t>
      </w:r>
      <w:r w:rsidR="00D3192F" w:rsidRPr="0008369F">
        <w:t>c</w:t>
      </w:r>
      <w:r w:rsidRPr="0008369F">
        <w:t xml:space="preserve">ontracting </w:t>
      </w:r>
      <w:r w:rsidR="00D3192F" w:rsidRPr="0008369F">
        <w:t>a</w:t>
      </w:r>
      <w:r w:rsidRPr="0008369F">
        <w:t>uthority</w:t>
      </w:r>
      <w:r w:rsidR="0008369F" w:rsidRPr="0008369F">
        <w:t xml:space="preserve"> </w:t>
      </w:r>
      <w:r w:rsidR="00154711" w:rsidRPr="0008369F">
        <w:t>i</w:t>
      </w:r>
      <w:r w:rsidRPr="0008369F">
        <w:t>f the tender procedure is cancelled before the tender opening session</w:t>
      </w:r>
      <w:r w:rsidR="008A3E96" w:rsidRPr="0008369F">
        <w:t>,</w:t>
      </w:r>
      <w:r w:rsidRPr="0008369F">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pPr>
        <w:numPr>
          <w:ilvl w:val="0"/>
          <w:numId w:val="12"/>
        </w:numPr>
        <w:spacing w:after="40"/>
        <w:ind w:left="1134" w:hanging="357"/>
      </w:pPr>
      <w:r w:rsidRPr="000F1C89">
        <w:t xml:space="preserve">there have been irregularities in the procedure, </w:t>
      </w:r>
      <w:proofErr w:type="gramStart"/>
      <w:r w:rsidRPr="000F1C89">
        <w:t>in particular where</w:t>
      </w:r>
      <w:proofErr w:type="gramEnd"/>
      <w:r w:rsidRPr="000F1C89">
        <w:t xml:space="preserve"> these have prevented fair competition;</w:t>
      </w:r>
    </w:p>
    <w:p w14:paraId="60BA05B4" w14:textId="77777777" w:rsidR="0068234B" w:rsidRPr="000F1C89" w:rsidRDefault="0068234B">
      <w:pPr>
        <w:numPr>
          <w:ilvl w:val="0"/>
          <w:numId w:val="12"/>
        </w:numPr>
        <w:spacing w:after="40"/>
        <w:ind w:left="1134" w:hanging="357"/>
      </w:pPr>
      <w:r w:rsidRPr="000F1C89">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0F1C89">
        <w:t>with regard to</w:t>
      </w:r>
      <w:proofErr w:type="gramEnd"/>
      <w:r w:rsidRPr="000F1C89">
        <w:t xml:space="preserve">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28337A">
      <w:pPr>
        <w:pStyle w:val="Heading2"/>
      </w:pPr>
      <w:bookmarkStart w:id="46" w:name="_Toc185006593"/>
      <w:r>
        <w:lastRenderedPageBreak/>
        <w:t>E</w:t>
      </w:r>
      <w:r w:rsidR="0068234B" w:rsidRPr="000F1C89">
        <w:t>THICS</w:t>
      </w:r>
      <w:r w:rsidR="002D6259">
        <w:t>, VALUES</w:t>
      </w:r>
      <w:r w:rsidR="00C24C97">
        <w:t xml:space="preserve"> </w:t>
      </w:r>
      <w:r w:rsidR="00023652">
        <w:t>AND CODE OF CONDUCT</w:t>
      </w:r>
      <w:bookmarkEnd w:id="46"/>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lastRenderedPageBreak/>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28337A">
      <w:pPr>
        <w:pStyle w:val="Heading2"/>
      </w:pPr>
      <w:bookmarkStart w:id="47" w:name="_Toc185006594"/>
      <w:r w:rsidRPr="000F1C89">
        <w:t>APPEALS</w:t>
      </w:r>
      <w:bookmarkEnd w:id="47"/>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506D86" w:rsidRDefault="000F3C1A" w:rsidP="0028337A">
      <w:pPr>
        <w:pStyle w:val="Heading2"/>
      </w:pPr>
      <w:bookmarkStart w:id="48" w:name="_Toc169721025"/>
      <w:bookmarkStart w:id="49" w:name="_Toc169721198"/>
      <w:bookmarkStart w:id="50" w:name="_Toc185006595"/>
      <w:bookmarkEnd w:id="48"/>
      <w:bookmarkEnd w:id="49"/>
      <w:r w:rsidRPr="00506D86">
        <w:t>D</w:t>
      </w:r>
      <w:r w:rsidR="0063235B" w:rsidRPr="00506D86">
        <w:t>ATA PROTECTION</w:t>
      </w:r>
      <w:bookmarkEnd w:id="50"/>
    </w:p>
    <w:p w14:paraId="1D73058E" w14:textId="6D68E666" w:rsidR="000F3C1A" w:rsidRPr="00506D86" w:rsidRDefault="000F3C1A" w:rsidP="00BC6C31">
      <w:r w:rsidRPr="00506D86">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0A572629" w:rsidR="000F3C1A" w:rsidRPr="00506D86" w:rsidRDefault="000F3C1A" w:rsidP="0008369F">
      <w:pPr>
        <w:rPr>
          <w:szCs w:val="22"/>
        </w:rPr>
      </w:pPr>
      <w:r w:rsidRPr="00506D86">
        <w:t>The tender procedure and the contract relate to an external action funded by the EU, represented by the European Commission. If processing your reply to the invitation to tender involves transfer of personal</w:t>
      </w:r>
      <w:r w:rsidRPr="00506D86">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8369F" w:rsidRPr="00506D86">
        <w:rPr>
          <w:szCs w:val="22"/>
        </w:rPr>
        <w:t xml:space="preserve"> </w:t>
      </w:r>
      <w:r w:rsidRPr="00506D86">
        <w:t>the head of contracts and finance unit R4 of DG Neighbourhood and Enlargement Negotiations</w:t>
      </w:r>
    </w:p>
    <w:p w14:paraId="753FA604" w14:textId="77777777" w:rsidR="000F3C1A" w:rsidRPr="00506D86" w:rsidRDefault="000F3C1A" w:rsidP="00BC6C31">
      <w:r w:rsidRPr="00506D86">
        <w:t>Details concerning processing of your personal data by the Commission are available on the privacy statement at:</w:t>
      </w:r>
    </w:p>
    <w:p w14:paraId="5B39EAF8" w14:textId="0B9E2646" w:rsidR="000F3C1A" w:rsidRPr="00BC6C31" w:rsidRDefault="00894C6D" w:rsidP="0008369F">
      <w:hyperlink r:id="rId18" w:anchor="Annexes-AnnexesA(Ch.2):General" w:history="1">
        <w:r w:rsidRPr="003B76DA">
          <w:rPr>
            <w:rStyle w:val="Hyperlink"/>
          </w:rPr>
          <w:t>https://wikis.ec.europa.eu/display/ExactExternalWiki/Annexes#Annexes-AnnexesA(Ch.2):General</w:t>
        </w:r>
      </w:hyperlink>
    </w:p>
    <w:p w14:paraId="57F81AFD" w14:textId="22E2644C" w:rsidR="0068234B" w:rsidRPr="009E4665" w:rsidRDefault="0068234B" w:rsidP="0028337A">
      <w:pPr>
        <w:pStyle w:val="Heading2"/>
      </w:pPr>
      <w:bookmarkStart w:id="51" w:name="_Toc185006596"/>
      <w:r w:rsidRPr="009E4665">
        <w:t xml:space="preserve">EARLY </w:t>
      </w:r>
      <w:r w:rsidR="00AB5381" w:rsidRPr="009E4665">
        <w:t xml:space="preserve">DETECTION </w:t>
      </w:r>
      <w:r w:rsidRPr="009E4665">
        <w:t xml:space="preserve">AND EXCLUSION </w:t>
      </w:r>
      <w:r w:rsidR="00AB5381" w:rsidRPr="009E4665">
        <w:t>SYSTEM</w:t>
      </w:r>
      <w:bookmarkEnd w:id="51"/>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52" w:name="_Hlk163231805"/>
      <w:r w:rsidRPr="003B76DA">
        <w:t>For more information, you may consult the privacy statement available on</w:t>
      </w:r>
      <w:r w:rsidRPr="00BC6C31">
        <w:t xml:space="preserve"> </w:t>
      </w:r>
      <w:hyperlink r:id="rId19" w:history="1">
        <w:r w:rsidRPr="00BC6C31">
          <w:rPr>
            <w:rStyle w:val="Hyperlink"/>
            <w:rFonts w:eastAsia="Calibri"/>
          </w:rPr>
          <w:t>http://ec.europa.eu/budget/explained/management/protecting/protect_en.cfm</w:t>
        </w:r>
      </w:hyperlink>
      <w:r w:rsidRPr="00BC6C31">
        <w:t xml:space="preserve"> </w:t>
      </w:r>
      <w:bookmarkEnd w:id="52"/>
    </w:p>
    <w:p w14:paraId="278DE3CE" w14:textId="74C10A9A" w:rsidR="00285C17" w:rsidRDefault="00285C17" w:rsidP="00285C17">
      <w:pPr>
        <w:spacing w:before="600"/>
        <w:jc w:val="center"/>
      </w:pPr>
      <w:r w:rsidRPr="000F1C89">
        <w:t>* * *</w:t>
      </w:r>
    </w:p>
    <w:p w14:paraId="5BE91203" w14:textId="77777777" w:rsidR="00261A68" w:rsidRDefault="00261A68" w:rsidP="00285C17">
      <w:pPr>
        <w:spacing w:before="600"/>
        <w:jc w:val="center"/>
        <w:sectPr w:rsidR="00261A68" w:rsidSect="00BC6C31">
          <w:pgSz w:w="11907" w:h="16840" w:code="9"/>
          <w:pgMar w:top="1135" w:right="1298" w:bottom="1276" w:left="1298" w:header="720" w:footer="720" w:gutter="0"/>
          <w:cols w:space="720"/>
          <w:noEndnote/>
          <w:titlePg/>
        </w:sectPr>
      </w:pPr>
    </w:p>
    <w:p w14:paraId="2CC0A836" w14:textId="2DB10009" w:rsidR="001000A4" w:rsidRPr="000F1C89" w:rsidRDefault="001000A4" w:rsidP="0008369F">
      <w:pPr>
        <w:keepNext/>
        <w:spacing w:before="100" w:beforeAutospacing="1" w:after="100" w:afterAutospacing="1"/>
        <w:ind w:left="0"/>
        <w:outlineLvl w:val="1"/>
      </w:pPr>
    </w:p>
    <w:sectPr w:rsidR="001000A4" w:rsidRPr="000F1C89" w:rsidSect="00BC6C31">
      <w:footerReference w:type="default" r:id="rId20"/>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C607" w14:textId="77777777" w:rsidR="009741B0" w:rsidRPr="00E725FE" w:rsidRDefault="009741B0">
      <w:r w:rsidRPr="00E725FE">
        <w:separator/>
      </w:r>
    </w:p>
  </w:endnote>
  <w:endnote w:type="continuationSeparator" w:id="0">
    <w:p w14:paraId="46021658" w14:textId="77777777" w:rsidR="009741B0" w:rsidRPr="00E725FE" w:rsidRDefault="009741B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2C153" w14:textId="77777777" w:rsidR="009741B0" w:rsidRPr="00E725FE" w:rsidRDefault="009741B0" w:rsidP="005C5770">
      <w:pPr>
        <w:spacing w:after="40"/>
        <w:ind w:left="0"/>
      </w:pPr>
      <w:r w:rsidRPr="00E725FE">
        <w:separator/>
      </w:r>
    </w:p>
  </w:footnote>
  <w:footnote w:type="continuationSeparator" w:id="0">
    <w:p w14:paraId="72031F97" w14:textId="77777777" w:rsidR="009741B0" w:rsidRPr="00E725FE" w:rsidRDefault="009741B0">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4BD2A03A" w14:textId="026CA8FB" w:rsidR="00382E95" w:rsidRPr="00B850C4" w:rsidRDefault="00382E95" w:rsidP="00AF4F70">
      <w:pPr>
        <w:pStyle w:val="FootnoteText"/>
      </w:pPr>
      <w:r>
        <w:rPr>
          <w:rStyle w:val="FootnoteReference"/>
        </w:rPr>
        <w:footnoteRef/>
      </w:r>
      <w:r w:rsidR="00610B21">
        <w:tab/>
      </w:r>
      <w:r>
        <w:t>The minutes should comply with the requirements on Data Protection, section 30 of this annex.</w:t>
      </w:r>
    </w:p>
  </w:footnote>
  <w:footnote w:id="3">
    <w:p w14:paraId="1D56329B" w14:textId="6B156388"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4">
    <w:p w14:paraId="0EE03875" w14:textId="2E985709" w:rsidR="00382E95" w:rsidRPr="00E725FE" w:rsidRDefault="00382E95" w:rsidP="00AF4F70">
      <w:pPr>
        <w:pStyle w:val="FootnoteText"/>
      </w:pPr>
      <w:r w:rsidRPr="00E725FE">
        <w:rPr>
          <w:rStyle w:val="FootnoteReference"/>
        </w:rPr>
        <w:footnoteRef/>
      </w:r>
      <w:r w:rsidR="0061469B">
        <w:tab/>
      </w:r>
      <w:r w:rsidRPr="00E725FE">
        <w:t xml:space="preserve">The currency of tender </w:t>
      </w:r>
      <w:r>
        <w:t>will</w:t>
      </w:r>
      <w:r w:rsidRPr="00E725FE">
        <w:t xml:space="preserve"> be the currency of the contract and of payment.</w:t>
      </w:r>
    </w:p>
  </w:footnote>
  <w:footnote w:id="5">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24EF27C3"/>
    <w:multiLevelType w:val="hybridMultilevel"/>
    <w:tmpl w:val="3448F8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2650D18"/>
    <w:multiLevelType w:val="multilevel"/>
    <w:tmpl w:val="F24C1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4048DB"/>
    <w:multiLevelType w:val="multilevel"/>
    <w:tmpl w:val="2738EF78"/>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5558081">
    <w:abstractNumId w:val="16"/>
  </w:num>
  <w:num w:numId="2" w16cid:durableId="62801256">
    <w:abstractNumId w:val="7"/>
  </w:num>
  <w:num w:numId="3" w16cid:durableId="488640172">
    <w:abstractNumId w:val="8"/>
  </w:num>
  <w:num w:numId="4" w16cid:durableId="2055810008">
    <w:abstractNumId w:val="3"/>
  </w:num>
  <w:num w:numId="5" w16cid:durableId="1100833874">
    <w:abstractNumId w:val="13"/>
    <w:lvlOverride w:ilvl="0">
      <w:startOverride w:val="1"/>
    </w:lvlOverride>
  </w:num>
  <w:num w:numId="6" w16cid:durableId="722869905">
    <w:abstractNumId w:val="9"/>
  </w:num>
  <w:num w:numId="7" w16cid:durableId="1619794252">
    <w:abstractNumId w:val="5"/>
  </w:num>
  <w:num w:numId="8" w16cid:durableId="1510751497">
    <w:abstractNumId w:val="6"/>
  </w:num>
  <w:num w:numId="9" w16cid:durableId="602808622">
    <w:abstractNumId w:val="1"/>
  </w:num>
  <w:num w:numId="10" w16cid:durableId="1737436841">
    <w:abstractNumId w:val="12"/>
  </w:num>
  <w:num w:numId="11" w16cid:durableId="1592853672">
    <w:abstractNumId w:val="14"/>
  </w:num>
  <w:num w:numId="12" w16cid:durableId="2015379214">
    <w:abstractNumId w:val="15"/>
  </w:num>
  <w:num w:numId="13" w16cid:durableId="571158408">
    <w:abstractNumId w:val="2"/>
  </w:num>
  <w:num w:numId="14" w16cid:durableId="1848519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521482">
    <w:abstractNumId w:val="11"/>
  </w:num>
  <w:num w:numId="16" w16cid:durableId="484661020">
    <w:abstractNumId w:val="0"/>
  </w:num>
  <w:num w:numId="17" w16cid:durableId="12101504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512817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43FA"/>
    <w:rsid w:val="00017B50"/>
    <w:rsid w:val="000202DC"/>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369F"/>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B2DA9"/>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6B90"/>
    <w:rsid w:val="000D7C74"/>
    <w:rsid w:val="000E052F"/>
    <w:rsid w:val="000E0648"/>
    <w:rsid w:val="000E537A"/>
    <w:rsid w:val="000E64EF"/>
    <w:rsid w:val="000F1A7A"/>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50732"/>
    <w:rsid w:val="00154308"/>
    <w:rsid w:val="00154711"/>
    <w:rsid w:val="00154B15"/>
    <w:rsid w:val="00160856"/>
    <w:rsid w:val="00164D54"/>
    <w:rsid w:val="001664DE"/>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370"/>
    <w:rsid w:val="001D55A9"/>
    <w:rsid w:val="001E28BB"/>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0EB8"/>
    <w:rsid w:val="0023173A"/>
    <w:rsid w:val="00232289"/>
    <w:rsid w:val="002359BE"/>
    <w:rsid w:val="00236D8B"/>
    <w:rsid w:val="002429C1"/>
    <w:rsid w:val="00242B04"/>
    <w:rsid w:val="00242D2E"/>
    <w:rsid w:val="00246088"/>
    <w:rsid w:val="002475C4"/>
    <w:rsid w:val="00247FEF"/>
    <w:rsid w:val="00252888"/>
    <w:rsid w:val="00253B57"/>
    <w:rsid w:val="0026034F"/>
    <w:rsid w:val="00261A68"/>
    <w:rsid w:val="00263C4F"/>
    <w:rsid w:val="002679DA"/>
    <w:rsid w:val="00270610"/>
    <w:rsid w:val="00273614"/>
    <w:rsid w:val="002764D3"/>
    <w:rsid w:val="00281035"/>
    <w:rsid w:val="00281289"/>
    <w:rsid w:val="0028208E"/>
    <w:rsid w:val="0028337A"/>
    <w:rsid w:val="00284343"/>
    <w:rsid w:val="00285C17"/>
    <w:rsid w:val="00286A23"/>
    <w:rsid w:val="00290AE7"/>
    <w:rsid w:val="00292445"/>
    <w:rsid w:val="00295092"/>
    <w:rsid w:val="0029589C"/>
    <w:rsid w:val="00295D97"/>
    <w:rsid w:val="00296F3F"/>
    <w:rsid w:val="00297665"/>
    <w:rsid w:val="002A1AA5"/>
    <w:rsid w:val="002A36EB"/>
    <w:rsid w:val="002A632D"/>
    <w:rsid w:val="002B0272"/>
    <w:rsid w:val="002B0A0D"/>
    <w:rsid w:val="002B13F4"/>
    <w:rsid w:val="002B1BA6"/>
    <w:rsid w:val="002B27FA"/>
    <w:rsid w:val="002B596D"/>
    <w:rsid w:val="002C1FC6"/>
    <w:rsid w:val="002C5329"/>
    <w:rsid w:val="002D0A12"/>
    <w:rsid w:val="002D0B03"/>
    <w:rsid w:val="002D294D"/>
    <w:rsid w:val="002D486C"/>
    <w:rsid w:val="002D6259"/>
    <w:rsid w:val="002D75A2"/>
    <w:rsid w:val="002E03EF"/>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3F72F4"/>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3FA3"/>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5BEE"/>
    <w:rsid w:val="004A6B02"/>
    <w:rsid w:val="004B1D87"/>
    <w:rsid w:val="004B33AB"/>
    <w:rsid w:val="004C192E"/>
    <w:rsid w:val="004C25CC"/>
    <w:rsid w:val="004D0188"/>
    <w:rsid w:val="004D3CD1"/>
    <w:rsid w:val="004D61E0"/>
    <w:rsid w:val="004D6384"/>
    <w:rsid w:val="004D6FB2"/>
    <w:rsid w:val="004E1405"/>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06D86"/>
    <w:rsid w:val="00510D6D"/>
    <w:rsid w:val="00512839"/>
    <w:rsid w:val="0051365E"/>
    <w:rsid w:val="00513D1E"/>
    <w:rsid w:val="00516D9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0B2D"/>
    <w:rsid w:val="0058123E"/>
    <w:rsid w:val="0058261C"/>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396B"/>
    <w:rsid w:val="005E44EC"/>
    <w:rsid w:val="005E6080"/>
    <w:rsid w:val="005E6EAE"/>
    <w:rsid w:val="00602AEB"/>
    <w:rsid w:val="0060314A"/>
    <w:rsid w:val="00605AD1"/>
    <w:rsid w:val="006072A7"/>
    <w:rsid w:val="00607698"/>
    <w:rsid w:val="00610B21"/>
    <w:rsid w:val="0061187B"/>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338E"/>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49B5"/>
    <w:rsid w:val="00676B8C"/>
    <w:rsid w:val="00677467"/>
    <w:rsid w:val="0068098D"/>
    <w:rsid w:val="00681665"/>
    <w:rsid w:val="0068197B"/>
    <w:rsid w:val="0068234B"/>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134C"/>
    <w:rsid w:val="00705F84"/>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55A"/>
    <w:rsid w:val="00742986"/>
    <w:rsid w:val="00743E8E"/>
    <w:rsid w:val="00745390"/>
    <w:rsid w:val="00746BFC"/>
    <w:rsid w:val="00750718"/>
    <w:rsid w:val="00753C78"/>
    <w:rsid w:val="00754EC4"/>
    <w:rsid w:val="007571DA"/>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383F"/>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11F"/>
    <w:rsid w:val="008B2A73"/>
    <w:rsid w:val="008B46EE"/>
    <w:rsid w:val="008B623E"/>
    <w:rsid w:val="008B7FF3"/>
    <w:rsid w:val="008C0C08"/>
    <w:rsid w:val="008C3721"/>
    <w:rsid w:val="008C49BA"/>
    <w:rsid w:val="008C5BCA"/>
    <w:rsid w:val="008C6E05"/>
    <w:rsid w:val="008D0E0E"/>
    <w:rsid w:val="008D16B9"/>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495C"/>
    <w:rsid w:val="00955928"/>
    <w:rsid w:val="00960B0B"/>
    <w:rsid w:val="009639E9"/>
    <w:rsid w:val="009650C2"/>
    <w:rsid w:val="00966028"/>
    <w:rsid w:val="009706F3"/>
    <w:rsid w:val="009741B0"/>
    <w:rsid w:val="00974535"/>
    <w:rsid w:val="00975CA2"/>
    <w:rsid w:val="00981C01"/>
    <w:rsid w:val="00981D7A"/>
    <w:rsid w:val="00983665"/>
    <w:rsid w:val="009858A9"/>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92440"/>
    <w:rsid w:val="00A952ED"/>
    <w:rsid w:val="00AA1AE6"/>
    <w:rsid w:val="00AA1F74"/>
    <w:rsid w:val="00AA515C"/>
    <w:rsid w:val="00AA7E1D"/>
    <w:rsid w:val="00AB31A6"/>
    <w:rsid w:val="00AB5381"/>
    <w:rsid w:val="00AB6B6C"/>
    <w:rsid w:val="00AB7099"/>
    <w:rsid w:val="00AB778F"/>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3298"/>
    <w:rsid w:val="00B142C3"/>
    <w:rsid w:val="00B150F8"/>
    <w:rsid w:val="00B15776"/>
    <w:rsid w:val="00B25C45"/>
    <w:rsid w:val="00B2641E"/>
    <w:rsid w:val="00B30328"/>
    <w:rsid w:val="00B30588"/>
    <w:rsid w:val="00B328BF"/>
    <w:rsid w:val="00B4303F"/>
    <w:rsid w:val="00B460D5"/>
    <w:rsid w:val="00B474CE"/>
    <w:rsid w:val="00B47814"/>
    <w:rsid w:val="00B52260"/>
    <w:rsid w:val="00B52E82"/>
    <w:rsid w:val="00B57895"/>
    <w:rsid w:val="00B6049C"/>
    <w:rsid w:val="00B607E6"/>
    <w:rsid w:val="00B61C8F"/>
    <w:rsid w:val="00B639A3"/>
    <w:rsid w:val="00B64DDE"/>
    <w:rsid w:val="00B67486"/>
    <w:rsid w:val="00B6763F"/>
    <w:rsid w:val="00B67B6F"/>
    <w:rsid w:val="00B67C5C"/>
    <w:rsid w:val="00B72739"/>
    <w:rsid w:val="00B739F2"/>
    <w:rsid w:val="00B7615B"/>
    <w:rsid w:val="00B80935"/>
    <w:rsid w:val="00B82D33"/>
    <w:rsid w:val="00B836BC"/>
    <w:rsid w:val="00B849B8"/>
    <w:rsid w:val="00B850C4"/>
    <w:rsid w:val="00B85DA8"/>
    <w:rsid w:val="00B87429"/>
    <w:rsid w:val="00B9034F"/>
    <w:rsid w:val="00B91F45"/>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218C"/>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421C"/>
    <w:rsid w:val="00C363EE"/>
    <w:rsid w:val="00C36442"/>
    <w:rsid w:val="00C367A9"/>
    <w:rsid w:val="00C36873"/>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4AA6"/>
    <w:rsid w:val="00CB0002"/>
    <w:rsid w:val="00CB1207"/>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6F77"/>
    <w:rsid w:val="00D075AE"/>
    <w:rsid w:val="00D12BF3"/>
    <w:rsid w:val="00D13773"/>
    <w:rsid w:val="00D13F78"/>
    <w:rsid w:val="00D164BD"/>
    <w:rsid w:val="00D2211A"/>
    <w:rsid w:val="00D25089"/>
    <w:rsid w:val="00D2731E"/>
    <w:rsid w:val="00D27E89"/>
    <w:rsid w:val="00D3042B"/>
    <w:rsid w:val="00D316BA"/>
    <w:rsid w:val="00D3192F"/>
    <w:rsid w:val="00D3197A"/>
    <w:rsid w:val="00D3232A"/>
    <w:rsid w:val="00D35B99"/>
    <w:rsid w:val="00D37DDD"/>
    <w:rsid w:val="00D41A93"/>
    <w:rsid w:val="00D45870"/>
    <w:rsid w:val="00D52D29"/>
    <w:rsid w:val="00D55CFC"/>
    <w:rsid w:val="00D56D18"/>
    <w:rsid w:val="00D57736"/>
    <w:rsid w:val="00D57824"/>
    <w:rsid w:val="00D60BA1"/>
    <w:rsid w:val="00D61604"/>
    <w:rsid w:val="00D6166B"/>
    <w:rsid w:val="00D63EA6"/>
    <w:rsid w:val="00D65E25"/>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C7118"/>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31962"/>
    <w:rsid w:val="00E31C27"/>
    <w:rsid w:val="00E35BD7"/>
    <w:rsid w:val="00E35C85"/>
    <w:rsid w:val="00E35CA4"/>
    <w:rsid w:val="00E40327"/>
    <w:rsid w:val="00E41D14"/>
    <w:rsid w:val="00E42DC8"/>
    <w:rsid w:val="00E44838"/>
    <w:rsid w:val="00E47308"/>
    <w:rsid w:val="00E50B3C"/>
    <w:rsid w:val="00E564CD"/>
    <w:rsid w:val="00E57DB5"/>
    <w:rsid w:val="00E61684"/>
    <w:rsid w:val="00E62A34"/>
    <w:rsid w:val="00E66647"/>
    <w:rsid w:val="00E6787B"/>
    <w:rsid w:val="00E725FE"/>
    <w:rsid w:val="00E72F15"/>
    <w:rsid w:val="00E73D97"/>
    <w:rsid w:val="00E7461B"/>
    <w:rsid w:val="00E74E0F"/>
    <w:rsid w:val="00E74F16"/>
    <w:rsid w:val="00E75A03"/>
    <w:rsid w:val="00E77BF8"/>
    <w:rsid w:val="00E8079C"/>
    <w:rsid w:val="00E825FA"/>
    <w:rsid w:val="00E835BF"/>
    <w:rsid w:val="00E84F2F"/>
    <w:rsid w:val="00E85742"/>
    <w:rsid w:val="00E85A3F"/>
    <w:rsid w:val="00E85EE4"/>
    <w:rsid w:val="00E938FE"/>
    <w:rsid w:val="00E94446"/>
    <w:rsid w:val="00E95D40"/>
    <w:rsid w:val="00E97827"/>
    <w:rsid w:val="00E97DD1"/>
    <w:rsid w:val="00EA0BB7"/>
    <w:rsid w:val="00EA5C7C"/>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16FEE"/>
    <w:rsid w:val="00F209F0"/>
    <w:rsid w:val="00F21F12"/>
    <w:rsid w:val="00F22919"/>
    <w:rsid w:val="00F2496E"/>
    <w:rsid w:val="00F25C13"/>
    <w:rsid w:val="00F33556"/>
    <w:rsid w:val="00F4121B"/>
    <w:rsid w:val="00F46499"/>
    <w:rsid w:val="00F509D2"/>
    <w:rsid w:val="00F52060"/>
    <w:rsid w:val="00F52527"/>
    <w:rsid w:val="00F54C76"/>
    <w:rsid w:val="00F557E2"/>
    <w:rsid w:val="00F55815"/>
    <w:rsid w:val="00F5689C"/>
    <w:rsid w:val="00F57AA4"/>
    <w:rsid w:val="00F617FD"/>
    <w:rsid w:val="00F6185A"/>
    <w:rsid w:val="00F62F2E"/>
    <w:rsid w:val="00F63CA5"/>
    <w:rsid w:val="00F64B78"/>
    <w:rsid w:val="00F70558"/>
    <w:rsid w:val="00F726B1"/>
    <w:rsid w:val="00F73B9C"/>
    <w:rsid w:val="00F73DFE"/>
    <w:rsid w:val="00F74319"/>
    <w:rsid w:val="00F825F7"/>
    <w:rsid w:val="00F833D9"/>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00F"/>
    <w:rsid w:val="00FA4D6B"/>
    <w:rsid w:val="00FA5FF2"/>
    <w:rsid w:val="00FA68EF"/>
    <w:rsid w:val="00FB0550"/>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9B5"/>
    <w:pPr>
      <w:spacing w:after="120"/>
      <w:ind w:left="567"/>
      <w:jc w:val="both"/>
    </w:pPr>
    <w:rPr>
      <w:snapToGrid w:val="0"/>
      <w:sz w:val="22"/>
      <w:lang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28337A"/>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28337A"/>
    <w:rPr>
      <w:b/>
      <w:snapToGrid w:val="0"/>
      <w:sz w:val="22"/>
      <w:szCs w:val="22"/>
      <w:lang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eastAsia="en-US"/>
    </w:rPr>
  </w:style>
  <w:style w:type="character" w:customStyle="1" w:styleId="Heading4Char">
    <w:name w:val="Heading 4 Char"/>
    <w:link w:val="Heading4"/>
    <w:rsid w:val="00792DE3"/>
    <w:rPr>
      <w:snapToGrid w:val="0"/>
      <w:sz w:val="22"/>
      <w:szCs w:val="22"/>
      <w:lang w:eastAsia="en-US"/>
    </w:rPr>
  </w:style>
  <w:style w:type="character" w:customStyle="1" w:styleId="Heading6Char">
    <w:name w:val="Heading 6 Char"/>
    <w:link w:val="Heading6"/>
    <w:semiHidden/>
    <w:rsid w:val="00E97DD1"/>
    <w:rPr>
      <w:rFonts w:ascii="Calibri" w:hAnsi="Calibri"/>
      <w:b/>
      <w:bCs/>
      <w:snapToGrid w:val="0"/>
      <w:sz w:val="22"/>
      <w:szCs w:val="22"/>
      <w:lang w:eastAsia="en-US"/>
    </w:rPr>
  </w:style>
  <w:style w:type="character" w:customStyle="1" w:styleId="Heading9Char">
    <w:name w:val="Heading 9 Char"/>
    <w:link w:val="Heading9"/>
    <w:semiHidden/>
    <w:rsid w:val="00E97DD1"/>
    <w:rPr>
      <w:rFonts w:ascii="Cambria" w:hAnsi="Cambria"/>
      <w:snapToGrid w:val="0"/>
      <w:sz w:val="22"/>
      <w:szCs w:val="22"/>
      <w:lang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s://www.vojvodinasume.rs/medjunarodni-projekti/" TargetMode="External"/><Relationship Id="rId18" Type="http://schemas.openxmlformats.org/officeDocument/2006/relationships/hyperlink" Target="https://wikis.ec.europa.eu/display/ExactExternalWiki/Annex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ivana.vasic@vojvodinasume.rs" TargetMode="External"/><Relationship Id="rId2" Type="http://schemas.openxmlformats.org/officeDocument/2006/relationships/numbering" Target="numbering.xml"/><Relationship Id="rId16" Type="http://schemas.openxmlformats.org/officeDocument/2006/relationships/hyperlink" Target="https://ec.europa.eu/info/funding-tenders/opportunities/portal/screen/how-to-participate/participant-registe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vojvodinasume.rs/medjunarodni-projekti/" TargetMode="External"/><Relationship Id="rId10" Type="http://schemas.openxmlformats.org/officeDocument/2006/relationships/footer" Target="footer2.xm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vojvodinasume.rs/medjunarodni-projekt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21</Pages>
  <Words>7440</Words>
  <Characters>42414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49755</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Nikola Todorov</cp:lastModifiedBy>
  <cp:revision>45</cp:revision>
  <cp:lastPrinted>2018-11-08T15:51:00Z</cp:lastPrinted>
  <dcterms:created xsi:type="dcterms:W3CDTF">2024-06-19T18:32:00Z</dcterms:created>
  <dcterms:modified xsi:type="dcterms:W3CDTF">2026-09-03T21:28:00Z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